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Default="0096475B" w:rsidP="004D511F">
      <w:pPr>
        <w:jc w:val="center"/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Pr="00734EFF" w:rsidRDefault="00305479" w:rsidP="00305479">
      <w:pPr>
        <w:jc w:val="center"/>
        <w:rPr>
          <w:b/>
          <w:bCs/>
          <w:sz w:val="27"/>
          <w:szCs w:val="27"/>
        </w:rPr>
      </w:pPr>
      <w:r w:rsidRPr="00734EFF">
        <w:rPr>
          <w:b/>
          <w:bCs/>
          <w:sz w:val="27"/>
          <w:szCs w:val="27"/>
        </w:rPr>
        <w:t xml:space="preserve">АДМИНИСТРАЦИЯ </w:t>
      </w:r>
    </w:p>
    <w:p w:rsidR="00305479" w:rsidRPr="00734EFF" w:rsidRDefault="00305479" w:rsidP="00305479">
      <w:pPr>
        <w:jc w:val="center"/>
        <w:rPr>
          <w:b/>
          <w:bCs/>
          <w:sz w:val="27"/>
          <w:szCs w:val="27"/>
        </w:rPr>
      </w:pPr>
      <w:r w:rsidRPr="00734EFF">
        <w:rPr>
          <w:b/>
          <w:bCs/>
          <w:sz w:val="27"/>
          <w:szCs w:val="27"/>
        </w:rPr>
        <w:t xml:space="preserve">АНДРЕАПОЛЬСКОГО </w:t>
      </w:r>
      <w:r w:rsidRPr="00734EFF">
        <w:rPr>
          <w:b/>
          <w:sz w:val="27"/>
          <w:szCs w:val="27"/>
        </w:rPr>
        <w:t>МУНИЦИПАЛЬНОГО ОКРУГА</w:t>
      </w:r>
    </w:p>
    <w:p w:rsidR="00305479" w:rsidRPr="00734EFF" w:rsidRDefault="00305479" w:rsidP="00305479">
      <w:pPr>
        <w:jc w:val="center"/>
        <w:rPr>
          <w:b/>
          <w:bCs/>
          <w:sz w:val="27"/>
          <w:szCs w:val="27"/>
        </w:rPr>
      </w:pPr>
      <w:r w:rsidRPr="00734EFF">
        <w:rPr>
          <w:b/>
          <w:bCs/>
          <w:sz w:val="27"/>
          <w:szCs w:val="27"/>
        </w:rPr>
        <w:t>ТВЕРСКОЙ ОБЛАСТИ</w:t>
      </w:r>
    </w:p>
    <w:p w:rsidR="00305479" w:rsidRPr="00734EFF" w:rsidRDefault="00305479" w:rsidP="00305479">
      <w:pPr>
        <w:rPr>
          <w:sz w:val="27"/>
          <w:szCs w:val="27"/>
        </w:rPr>
      </w:pP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</w:p>
    <w:p w:rsidR="00305479" w:rsidRPr="00734EFF" w:rsidRDefault="00305479" w:rsidP="00305479">
      <w:pPr>
        <w:rPr>
          <w:b/>
          <w:sz w:val="27"/>
          <w:szCs w:val="27"/>
        </w:rPr>
      </w:pP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sz w:val="27"/>
          <w:szCs w:val="27"/>
        </w:rPr>
        <w:tab/>
      </w:r>
      <w:r w:rsidRPr="00734EFF">
        <w:rPr>
          <w:b/>
          <w:sz w:val="27"/>
          <w:szCs w:val="27"/>
        </w:rPr>
        <w:t>П О С Т А Н О В Л Е Н И Е</w:t>
      </w:r>
    </w:p>
    <w:p w:rsidR="00305479" w:rsidRPr="00734EFF" w:rsidRDefault="00305479" w:rsidP="00305479">
      <w:pPr>
        <w:rPr>
          <w:sz w:val="27"/>
          <w:szCs w:val="27"/>
        </w:rPr>
      </w:pPr>
    </w:p>
    <w:p w:rsidR="008055AA" w:rsidRPr="00734EFF" w:rsidRDefault="00734EFF" w:rsidP="00621792">
      <w:pPr>
        <w:jc w:val="center"/>
        <w:rPr>
          <w:sz w:val="27"/>
          <w:szCs w:val="27"/>
        </w:rPr>
      </w:pPr>
      <w:r w:rsidRPr="00734EFF">
        <w:rPr>
          <w:sz w:val="27"/>
          <w:szCs w:val="27"/>
        </w:rPr>
        <w:t>11</w:t>
      </w:r>
      <w:r w:rsidR="003D73D6" w:rsidRPr="00734EFF">
        <w:rPr>
          <w:sz w:val="27"/>
          <w:szCs w:val="27"/>
        </w:rPr>
        <w:t>.0</w:t>
      </w:r>
      <w:r w:rsidRPr="00734EFF">
        <w:rPr>
          <w:sz w:val="27"/>
          <w:szCs w:val="27"/>
        </w:rPr>
        <w:t>8</w:t>
      </w:r>
      <w:r w:rsidR="003D73D6" w:rsidRPr="00734EFF">
        <w:rPr>
          <w:sz w:val="27"/>
          <w:szCs w:val="27"/>
        </w:rPr>
        <w:t xml:space="preserve">.2020 </w:t>
      </w:r>
      <w:r w:rsidR="001967E4" w:rsidRPr="00734EFF">
        <w:rPr>
          <w:sz w:val="27"/>
          <w:szCs w:val="27"/>
        </w:rPr>
        <w:t xml:space="preserve">  </w:t>
      </w:r>
      <w:r w:rsidR="00621792">
        <w:rPr>
          <w:sz w:val="27"/>
          <w:szCs w:val="27"/>
        </w:rPr>
        <w:t xml:space="preserve">                                  </w:t>
      </w:r>
      <w:r w:rsidR="001967E4" w:rsidRPr="00734EFF">
        <w:rPr>
          <w:sz w:val="27"/>
          <w:szCs w:val="27"/>
        </w:rPr>
        <w:t>г. Андреаполь                                 №</w:t>
      </w:r>
      <w:r w:rsidRPr="00734EFF">
        <w:rPr>
          <w:sz w:val="27"/>
          <w:szCs w:val="27"/>
        </w:rPr>
        <w:t>288</w:t>
      </w:r>
    </w:p>
    <w:p w:rsidR="00734EFF" w:rsidRPr="00734EFF" w:rsidRDefault="00734EFF" w:rsidP="008055AA">
      <w:pPr>
        <w:jc w:val="both"/>
        <w:rPr>
          <w:sz w:val="27"/>
          <w:szCs w:val="27"/>
        </w:rPr>
      </w:pPr>
    </w:p>
    <w:p w:rsidR="003E1C50" w:rsidRPr="00734EFF" w:rsidRDefault="00734EFF" w:rsidP="003E1C50">
      <w:pPr>
        <w:rPr>
          <w:sz w:val="27"/>
          <w:szCs w:val="27"/>
        </w:rPr>
      </w:pPr>
      <w:r w:rsidRPr="00734EFF">
        <w:rPr>
          <w:sz w:val="27"/>
          <w:szCs w:val="27"/>
        </w:rPr>
        <w:t xml:space="preserve">О внесении изменений в  </w:t>
      </w:r>
      <w:r w:rsidR="003E1C50" w:rsidRPr="00734EFF">
        <w:rPr>
          <w:sz w:val="27"/>
          <w:szCs w:val="27"/>
        </w:rPr>
        <w:t>муниципальн</w:t>
      </w:r>
      <w:r w:rsidRPr="00734EFF">
        <w:rPr>
          <w:sz w:val="27"/>
          <w:szCs w:val="27"/>
        </w:rPr>
        <w:t>ую</w:t>
      </w:r>
      <w:r w:rsidR="003E1C50" w:rsidRPr="00734EFF">
        <w:rPr>
          <w:sz w:val="27"/>
          <w:szCs w:val="27"/>
        </w:rPr>
        <w:t xml:space="preserve"> программ</w:t>
      </w:r>
      <w:r w:rsidRPr="00734EFF">
        <w:rPr>
          <w:sz w:val="27"/>
          <w:szCs w:val="27"/>
        </w:rPr>
        <w:t>у</w:t>
      </w:r>
    </w:p>
    <w:p w:rsidR="003E1C50" w:rsidRPr="00734EFF" w:rsidRDefault="003E1C50" w:rsidP="003E1C50">
      <w:pPr>
        <w:rPr>
          <w:sz w:val="27"/>
          <w:szCs w:val="27"/>
        </w:rPr>
      </w:pPr>
      <w:r w:rsidRPr="00734EFF">
        <w:rPr>
          <w:sz w:val="27"/>
          <w:szCs w:val="27"/>
        </w:rPr>
        <w:t xml:space="preserve">«Формирование современной городской среды» </w:t>
      </w:r>
    </w:p>
    <w:p w:rsidR="003E1C50" w:rsidRPr="00734EFF" w:rsidRDefault="003E1C50" w:rsidP="003E1C50">
      <w:pPr>
        <w:rPr>
          <w:sz w:val="27"/>
          <w:szCs w:val="27"/>
        </w:rPr>
      </w:pPr>
      <w:r w:rsidRPr="00734EFF">
        <w:rPr>
          <w:sz w:val="27"/>
          <w:szCs w:val="27"/>
        </w:rPr>
        <w:t xml:space="preserve">на 2018-2024 годы на территории </w:t>
      </w:r>
    </w:p>
    <w:p w:rsidR="003E1C50" w:rsidRPr="00734EFF" w:rsidRDefault="003E1C50" w:rsidP="003E1C50">
      <w:pPr>
        <w:rPr>
          <w:sz w:val="27"/>
          <w:szCs w:val="27"/>
        </w:rPr>
      </w:pPr>
      <w:r w:rsidRPr="00734EFF">
        <w:rPr>
          <w:sz w:val="27"/>
          <w:szCs w:val="27"/>
        </w:rPr>
        <w:t xml:space="preserve">Андреапольского муниципального округа </w:t>
      </w:r>
    </w:p>
    <w:p w:rsidR="003E1C50" w:rsidRPr="00734EFF" w:rsidRDefault="003E1C50" w:rsidP="003E1C50">
      <w:pPr>
        <w:rPr>
          <w:sz w:val="27"/>
          <w:szCs w:val="27"/>
        </w:rPr>
      </w:pPr>
      <w:r w:rsidRPr="00734EFF">
        <w:rPr>
          <w:sz w:val="27"/>
          <w:szCs w:val="27"/>
        </w:rPr>
        <w:t>Тверской области</w:t>
      </w:r>
    </w:p>
    <w:p w:rsidR="00734EFF" w:rsidRPr="00734EFF" w:rsidRDefault="00734EFF" w:rsidP="003E1C50">
      <w:pPr>
        <w:rPr>
          <w:sz w:val="27"/>
          <w:szCs w:val="27"/>
        </w:rPr>
      </w:pPr>
    </w:p>
    <w:p w:rsidR="003E1C50" w:rsidRPr="00734EFF" w:rsidRDefault="003E1C50" w:rsidP="003E1C50">
      <w:pPr>
        <w:pStyle w:val="1"/>
        <w:spacing w:before="0" w:after="0"/>
        <w:ind w:firstLine="720"/>
        <w:jc w:val="both"/>
        <w:rPr>
          <w:b w:val="0"/>
          <w:color w:val="auto"/>
          <w:sz w:val="27"/>
          <w:szCs w:val="27"/>
        </w:rPr>
      </w:pPr>
      <w:r w:rsidRPr="00734EFF">
        <w:rPr>
          <w:b w:val="0"/>
          <w:color w:val="auto"/>
          <w:sz w:val="27"/>
          <w:szCs w:val="27"/>
        </w:rPr>
        <w:t xml:space="preserve">В соответствии с </w:t>
      </w:r>
      <w:hyperlink r:id="rId8" w:history="1">
        <w:r w:rsidRPr="00734EFF">
          <w:rPr>
            <w:rStyle w:val="a9"/>
            <w:color w:val="auto"/>
            <w:sz w:val="27"/>
            <w:szCs w:val="27"/>
          </w:rPr>
          <w:t>постановлением</w:t>
        </w:r>
      </w:hyperlink>
      <w:r w:rsidRPr="00734EFF">
        <w:rPr>
          <w:b w:val="0"/>
          <w:color w:val="auto"/>
          <w:sz w:val="27"/>
          <w:szCs w:val="27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постановление № 169), </w:t>
      </w:r>
      <w:hyperlink r:id="rId9" w:history="1">
        <w:r w:rsidRPr="00734EFF">
          <w:rPr>
            <w:rStyle w:val="a9"/>
            <w:color w:val="auto"/>
            <w:sz w:val="27"/>
            <w:szCs w:val="27"/>
          </w:rPr>
          <w:t>приказом</w:t>
        </w:r>
      </w:hyperlink>
      <w:r w:rsidRPr="00734EFF">
        <w:rPr>
          <w:b w:val="0"/>
          <w:color w:val="auto"/>
          <w:sz w:val="27"/>
          <w:szCs w:val="27"/>
        </w:rPr>
        <w:t xml:space="preserve"> Министерства строительства и жилищно-коммунального хозяйства Российской Федерации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</w:t>
      </w:r>
      <w:bookmarkStart w:id="0" w:name="_GoBack"/>
      <w:bookmarkEnd w:id="0"/>
      <w:r w:rsidRPr="00734EFF">
        <w:rPr>
          <w:b w:val="0"/>
          <w:color w:val="auto"/>
          <w:sz w:val="27"/>
          <w:szCs w:val="27"/>
        </w:rPr>
        <w:t xml:space="preserve">фортной городской среды" на 2018 - 2022 годы" (далее  Приказ N 691/пр), </w:t>
      </w:r>
      <w:hyperlink r:id="rId10" w:history="1">
        <w:r w:rsidRPr="00734EFF">
          <w:rPr>
            <w:rStyle w:val="a9"/>
            <w:bCs w:val="0"/>
            <w:color w:val="auto"/>
            <w:sz w:val="27"/>
            <w:szCs w:val="27"/>
          </w:rPr>
          <w:t>Постановлением Правительства Тверской области от 1 сентября 2017 г. N 280-пп  "Об утверждении региональной программы Тверской области "Формирование современной городской среды" на 2018 - 2024 годы"</w:t>
        </w:r>
      </w:hyperlink>
      <w:r w:rsidRPr="00734EFF">
        <w:rPr>
          <w:b w:val="0"/>
          <w:color w:val="auto"/>
          <w:sz w:val="27"/>
          <w:szCs w:val="27"/>
        </w:rPr>
        <w:t>, Администрация Андреапольского муниципального округа</w:t>
      </w:r>
    </w:p>
    <w:p w:rsidR="00BA2886" w:rsidRPr="00734EFF" w:rsidRDefault="00BA2886" w:rsidP="00BA28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34EFF">
        <w:rPr>
          <w:sz w:val="27"/>
          <w:szCs w:val="27"/>
        </w:rPr>
        <w:t xml:space="preserve"> П О С Т А Н О В Л Я Е Т:</w:t>
      </w:r>
    </w:p>
    <w:p w:rsidR="003E1C50" w:rsidRPr="00734EFF" w:rsidRDefault="003E1C50" w:rsidP="003E1C50">
      <w:pPr>
        <w:ind w:firstLine="567"/>
        <w:jc w:val="both"/>
        <w:rPr>
          <w:sz w:val="27"/>
          <w:szCs w:val="27"/>
        </w:rPr>
      </w:pPr>
      <w:r w:rsidRPr="00734EFF">
        <w:rPr>
          <w:sz w:val="27"/>
          <w:szCs w:val="27"/>
        </w:rPr>
        <w:t xml:space="preserve">1. </w:t>
      </w:r>
      <w:r w:rsidR="00734EFF" w:rsidRPr="00734EFF">
        <w:rPr>
          <w:sz w:val="27"/>
          <w:szCs w:val="27"/>
        </w:rPr>
        <w:t xml:space="preserve">Внести изменения в </w:t>
      </w:r>
      <w:r w:rsidRPr="00734EFF">
        <w:rPr>
          <w:sz w:val="27"/>
          <w:szCs w:val="27"/>
        </w:rPr>
        <w:t xml:space="preserve">муниципальную программу "Формирование современной городской среды» на 2018 - 2024 годы на территории Андреапольского муниципального округа Тверской области, </w:t>
      </w:r>
      <w:r w:rsidR="00734EFF" w:rsidRPr="00734EFF">
        <w:rPr>
          <w:sz w:val="27"/>
          <w:szCs w:val="27"/>
        </w:rPr>
        <w:t xml:space="preserve">изложив ее в новой редакции, </w:t>
      </w:r>
      <w:r w:rsidRPr="00734EFF">
        <w:rPr>
          <w:sz w:val="27"/>
          <w:szCs w:val="27"/>
        </w:rPr>
        <w:t>согласно приложению.</w:t>
      </w:r>
    </w:p>
    <w:p w:rsidR="003E1C50" w:rsidRPr="00734EFF" w:rsidRDefault="003E1C50" w:rsidP="003E1C50">
      <w:pPr>
        <w:ind w:firstLine="567"/>
        <w:jc w:val="both"/>
        <w:rPr>
          <w:sz w:val="27"/>
          <w:szCs w:val="27"/>
        </w:rPr>
      </w:pPr>
      <w:bookmarkStart w:id="1" w:name="sub_2"/>
      <w:r w:rsidRPr="00734EFF">
        <w:rPr>
          <w:sz w:val="27"/>
          <w:szCs w:val="27"/>
        </w:rPr>
        <w:t>2. Настоящее постановление вступает в силу с момента подписания.</w:t>
      </w:r>
    </w:p>
    <w:p w:rsidR="003E1C50" w:rsidRPr="00734EFF" w:rsidRDefault="003E1C50" w:rsidP="003E1C50">
      <w:pPr>
        <w:widowControl w:val="0"/>
        <w:tabs>
          <w:tab w:val="left" w:pos="10205"/>
        </w:tabs>
        <w:ind w:firstLine="567"/>
        <w:jc w:val="both"/>
        <w:rPr>
          <w:sz w:val="27"/>
          <w:szCs w:val="27"/>
        </w:rPr>
      </w:pPr>
      <w:r w:rsidRPr="00734EFF">
        <w:rPr>
          <w:sz w:val="27"/>
          <w:szCs w:val="27"/>
        </w:rPr>
        <w:t xml:space="preserve">3. Настоящее постановление подлежит </w:t>
      </w:r>
      <w:hyperlink r:id="rId11" w:history="1">
        <w:r w:rsidRPr="00734EFF">
          <w:rPr>
            <w:rStyle w:val="a9"/>
            <w:rFonts w:cs="Times New Roman CYR"/>
            <w:b w:val="0"/>
            <w:color w:val="auto"/>
            <w:sz w:val="27"/>
            <w:szCs w:val="27"/>
          </w:rPr>
          <w:t>официальному опубликованию</w:t>
        </w:r>
      </w:hyperlink>
      <w:r w:rsidRPr="00734EFF">
        <w:rPr>
          <w:sz w:val="27"/>
          <w:szCs w:val="27"/>
        </w:rPr>
        <w:t xml:space="preserve"> в газете «Андреапольские вести» и размещению на официальном сайте Андреапольского муниципального округа в информационно-телекоммуникационной сети Интернет.</w:t>
      </w:r>
      <w:bookmarkEnd w:id="1"/>
    </w:p>
    <w:p w:rsidR="003E1C50" w:rsidRPr="00734EFF" w:rsidRDefault="003E1C50" w:rsidP="003E1C50">
      <w:pPr>
        <w:widowControl w:val="0"/>
        <w:tabs>
          <w:tab w:val="left" w:pos="10205"/>
        </w:tabs>
        <w:jc w:val="both"/>
        <w:rPr>
          <w:b/>
          <w:sz w:val="27"/>
          <w:szCs w:val="27"/>
        </w:rPr>
      </w:pPr>
    </w:p>
    <w:p w:rsidR="008055AA" w:rsidRPr="00734EFF" w:rsidRDefault="008055AA" w:rsidP="003E1C50">
      <w:pPr>
        <w:widowControl w:val="0"/>
        <w:tabs>
          <w:tab w:val="left" w:pos="10205"/>
        </w:tabs>
        <w:jc w:val="both"/>
        <w:rPr>
          <w:sz w:val="27"/>
          <w:szCs w:val="27"/>
        </w:rPr>
      </w:pPr>
      <w:r w:rsidRPr="00734EFF">
        <w:rPr>
          <w:b/>
          <w:sz w:val="27"/>
          <w:szCs w:val="27"/>
        </w:rPr>
        <w:t xml:space="preserve">Глава Андреапольского </w:t>
      </w:r>
    </w:p>
    <w:p w:rsidR="008055AA" w:rsidRPr="00734EFF" w:rsidRDefault="008055AA" w:rsidP="004D511F">
      <w:pPr>
        <w:autoSpaceDE w:val="0"/>
        <w:autoSpaceDN w:val="0"/>
        <w:adjustRightInd w:val="0"/>
        <w:rPr>
          <w:b/>
          <w:sz w:val="27"/>
          <w:szCs w:val="27"/>
        </w:rPr>
      </w:pPr>
      <w:r w:rsidRPr="00734EFF">
        <w:rPr>
          <w:b/>
          <w:sz w:val="27"/>
          <w:szCs w:val="27"/>
        </w:rPr>
        <w:t>муниципального округа</w:t>
      </w:r>
      <w:r w:rsidRPr="00734EFF">
        <w:rPr>
          <w:b/>
          <w:sz w:val="27"/>
          <w:szCs w:val="27"/>
        </w:rPr>
        <w:tab/>
      </w:r>
      <w:r w:rsidRPr="00734EFF">
        <w:rPr>
          <w:b/>
          <w:sz w:val="27"/>
          <w:szCs w:val="27"/>
        </w:rPr>
        <w:tab/>
      </w:r>
      <w:r w:rsidRPr="00734EFF">
        <w:rPr>
          <w:b/>
          <w:sz w:val="27"/>
          <w:szCs w:val="27"/>
        </w:rPr>
        <w:tab/>
      </w:r>
      <w:r w:rsidRPr="00734EFF">
        <w:rPr>
          <w:b/>
          <w:sz w:val="27"/>
          <w:szCs w:val="27"/>
        </w:rPr>
        <w:tab/>
      </w:r>
      <w:r w:rsidRPr="00734EFF">
        <w:rPr>
          <w:b/>
          <w:sz w:val="27"/>
          <w:szCs w:val="27"/>
        </w:rPr>
        <w:tab/>
      </w:r>
      <w:r w:rsidRPr="00734EFF">
        <w:rPr>
          <w:b/>
          <w:sz w:val="27"/>
          <w:szCs w:val="27"/>
        </w:rPr>
        <w:tab/>
        <w:t>Н.Н. Баранник</w:t>
      </w:r>
    </w:p>
    <w:p w:rsidR="008C18E5" w:rsidRDefault="008055AA" w:rsidP="003E1C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  <w:r w:rsidR="003E1C50">
        <w:rPr>
          <w:sz w:val="28"/>
          <w:szCs w:val="28"/>
        </w:rPr>
        <w:t>                     </w:t>
      </w:r>
    </w:p>
    <w:p w:rsidR="003E1C50" w:rsidRPr="007665EF" w:rsidRDefault="003E1C50" w:rsidP="003E1C50">
      <w:pPr>
        <w:jc w:val="center"/>
      </w:pPr>
      <w:r>
        <w:rPr>
          <w:sz w:val="28"/>
          <w:szCs w:val="28"/>
        </w:rPr>
        <w:t>    </w:t>
      </w:r>
      <w:r w:rsidR="008055AA">
        <w:rPr>
          <w:sz w:val="28"/>
          <w:szCs w:val="28"/>
        </w:rPr>
        <w:t> </w:t>
      </w:r>
      <w:r>
        <w:t xml:space="preserve">Приложение </w:t>
      </w:r>
    </w:p>
    <w:p w:rsidR="003E1C50" w:rsidRPr="007665EF" w:rsidRDefault="003E1C50" w:rsidP="003E1C50">
      <w:pPr>
        <w:pStyle w:val="af1"/>
        <w:tabs>
          <w:tab w:val="left" w:pos="708"/>
        </w:tabs>
        <w:ind w:left="4248"/>
      </w:pPr>
      <w:r w:rsidRPr="007665EF">
        <w:t>к постановлению Администрации</w:t>
      </w:r>
    </w:p>
    <w:p w:rsidR="003E1C50" w:rsidRPr="007665EF" w:rsidRDefault="003E1C50" w:rsidP="003E1C50">
      <w:pPr>
        <w:pStyle w:val="af1"/>
        <w:tabs>
          <w:tab w:val="left" w:pos="708"/>
        </w:tabs>
        <w:ind w:left="4248"/>
        <w:jc w:val="center"/>
      </w:pPr>
      <w:r w:rsidRPr="007665EF">
        <w:t>Андреапольского муниципального округа</w:t>
      </w:r>
    </w:p>
    <w:p w:rsidR="003E1C50" w:rsidRDefault="003E1C50" w:rsidP="003E1C50">
      <w:pPr>
        <w:jc w:val="center"/>
      </w:pPr>
      <w:r>
        <w:t xml:space="preserve">                                                     от </w:t>
      </w:r>
      <w:r w:rsidR="00734EFF">
        <w:t>11</w:t>
      </w:r>
      <w:r>
        <w:t>.0</w:t>
      </w:r>
      <w:r w:rsidR="00734EFF">
        <w:t>8.2020 г. № 288</w:t>
      </w:r>
    </w:p>
    <w:p w:rsidR="00734EFF" w:rsidRPr="00935560" w:rsidRDefault="00734EFF" w:rsidP="003E1C50">
      <w:pPr>
        <w:jc w:val="center"/>
      </w:pPr>
    </w:p>
    <w:p w:rsidR="001A46A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  <w:color w:val="auto"/>
        </w:rPr>
        <w:t>Муниципальная программа "Формирование современной городской среды"</w:t>
      </w:r>
      <w:r w:rsidRPr="007A63AD">
        <w:rPr>
          <w:b w:val="0"/>
          <w:color w:val="auto"/>
        </w:rPr>
        <w:br/>
        <w:t xml:space="preserve">на 2018 - 2024 годы 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p w:rsidR="003E1C50" w:rsidRDefault="003E1C50" w:rsidP="003E1C50"/>
    <w:p w:rsidR="003E1C50" w:rsidRPr="007A63AD" w:rsidRDefault="003E1C50" w:rsidP="003E1C50"/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bookmarkStart w:id="2" w:name="sub_50"/>
      <w:r w:rsidRPr="00935560">
        <w:rPr>
          <w:b w:val="0"/>
          <w:color w:val="auto"/>
        </w:rPr>
        <w:t>П</w:t>
      </w:r>
      <w:r>
        <w:rPr>
          <w:b w:val="0"/>
          <w:color w:val="auto"/>
        </w:rPr>
        <w:t>АСПОРТ</w:t>
      </w:r>
    </w:p>
    <w:p w:rsidR="003E1C50" w:rsidRDefault="003E1C50" w:rsidP="003E1C50">
      <w:pPr>
        <w:pStyle w:val="1"/>
        <w:spacing w:before="0" w:after="0"/>
        <w:rPr>
          <w:b w:val="0"/>
          <w:color w:val="auto"/>
        </w:rPr>
      </w:pPr>
      <w:r w:rsidRPr="00935560">
        <w:rPr>
          <w:b w:val="0"/>
          <w:color w:val="auto"/>
        </w:rPr>
        <w:t xml:space="preserve">муниципальной программы "Формирование современной городской среды" </w:t>
      </w:r>
    </w:p>
    <w:p w:rsidR="001A46A0" w:rsidRDefault="003E1C50" w:rsidP="003E1C50">
      <w:pPr>
        <w:pStyle w:val="1"/>
        <w:spacing w:before="0" w:after="0"/>
        <w:rPr>
          <w:b w:val="0"/>
        </w:rPr>
      </w:pPr>
      <w:r w:rsidRPr="00935560">
        <w:rPr>
          <w:b w:val="0"/>
          <w:color w:val="auto"/>
        </w:rPr>
        <w:t>на 2018 - 2024 годы</w:t>
      </w:r>
      <w:r w:rsidRPr="007A63AD">
        <w:rPr>
          <w:b w:val="0"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pStyle w:val="1"/>
        <w:spacing w:before="0" w:after="0"/>
        <w:rPr>
          <w:b w:val="0"/>
        </w:rPr>
      </w:pPr>
      <w:r w:rsidRPr="007A63AD">
        <w:rPr>
          <w:b w:val="0"/>
        </w:rPr>
        <w:t>Тверской области</w:t>
      </w:r>
    </w:p>
    <w:bookmarkEnd w:id="2"/>
    <w:p w:rsidR="003E1C50" w:rsidRDefault="003E1C50" w:rsidP="003E1C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9"/>
        <w:gridCol w:w="7672"/>
      </w:tblGrid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Муниципальная программа "Формирование современной городской среды" на 2018 - 2024 годы </w:t>
            </w:r>
            <w:r w:rsidRPr="007A63AD">
              <w:t>на территории Андреапольского муниципального округа Тверской области</w:t>
            </w:r>
            <w:r w:rsidRPr="00935560">
              <w:t xml:space="preserve"> (далее - Программа)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Повышение качества и комфорта городской среды на территории </w:t>
            </w:r>
            <w:r w:rsidRPr="007A63AD">
              <w:t>Андреапольского муниципального округа Тверской области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Задачи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Обеспечение формирования единых подходов и ключевых приоритетов формирования комфортной городской среды на территории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Создание универсальных механизмов вовлеченности заинтересованных граждан, организаций в реализацию мероприятий по благоустройству территорий города Андреаполя.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Обеспечение проведения мероприятий по благоустройству территорий города Андреаполя в соответствии с едиными требованиями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Ответственный исполнитель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>
              <w:t>Администрация Андреапольского муниципального округа Тверской области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Целевые показатели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1. Количество благоустроенных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благоустроенных общественных территорий.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территорий.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>
              <w:t>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Default="003E1C50" w:rsidP="00F92797">
            <w:pPr>
              <w:pStyle w:val="ad"/>
              <w:rPr>
                <w:rFonts w:ascii="Times New Roman" w:hAnsi="Times New Roman"/>
              </w:rPr>
            </w:pPr>
            <w:r w:rsidRPr="002650EB"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  <w:r w:rsidRPr="002650EB">
              <w:rPr>
                <w:rFonts w:ascii="Times New Roman" w:hAnsi="Times New Roman"/>
              </w:rPr>
              <w:t xml:space="preserve"> (далее - подпро</w:t>
            </w:r>
            <w:r>
              <w:rPr>
                <w:rFonts w:ascii="Times New Roman" w:hAnsi="Times New Roman"/>
              </w:rPr>
              <w:t>грамма 1)</w:t>
            </w:r>
          </w:p>
          <w:p w:rsidR="003E1C50" w:rsidRPr="00473802" w:rsidRDefault="003E1C50" w:rsidP="00F92797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>Благоустройство дворовых и</w:t>
            </w:r>
          </w:p>
          <w:p w:rsidR="003E1C50" w:rsidRPr="00473802" w:rsidRDefault="003E1C50" w:rsidP="00F92797">
            <w:pPr>
              <w:shd w:val="clear" w:color="auto" w:fill="FFFFFF"/>
            </w:pPr>
            <w:r w:rsidRPr="00473802">
              <w:rPr>
                <w:rFonts w:ascii="yandex-sans" w:hAnsi="yandex-sans"/>
                <w:color w:val="000000"/>
              </w:rPr>
              <w:t xml:space="preserve">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  <w:r>
              <w:rPr>
                <w:rFonts w:ascii="yandex-sans" w:hAnsi="yandex-sans"/>
                <w:color w:val="000000"/>
              </w:rPr>
              <w:t xml:space="preserve"> (далее – подпрограмма 2)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Срок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>2018 - 2024 годы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Объемы</w:t>
            </w:r>
          </w:p>
          <w:p w:rsidR="003E1C50" w:rsidRPr="00935560" w:rsidRDefault="003E1C50" w:rsidP="00F92797">
            <w:pPr>
              <w:pStyle w:val="ae"/>
            </w:pPr>
            <w:r w:rsidRPr="00935560">
              <w:t>и источники финансирования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55FFF" w:rsidRDefault="003E1C50" w:rsidP="00F92797">
            <w:pPr>
              <w:pStyle w:val="ad"/>
            </w:pPr>
            <w:r w:rsidRPr="00935560">
              <w:t xml:space="preserve">Общий (прогнозный) объем финансовых средств на реализацию мероприятий </w:t>
            </w:r>
            <w:r w:rsidRPr="00F55FFF">
              <w:t xml:space="preserve">Программы на 2018 - 2024 годы планируется </w:t>
            </w:r>
            <w:r w:rsidR="00D85BAB">
              <w:t>65</w:t>
            </w:r>
            <w:r>
              <w:t> 9</w:t>
            </w:r>
            <w:r w:rsidR="00D85BAB">
              <w:t>45</w:t>
            </w:r>
            <w:r>
              <w:t>,</w:t>
            </w:r>
            <w:r w:rsidR="00D85BAB">
              <w:t>772</w:t>
            </w:r>
            <w:r w:rsidRPr="00F55FFF">
              <w:t xml:space="preserve"> тыс. руб., в том числе: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федеральный бюджет – </w:t>
            </w:r>
            <w:r w:rsidR="00D85BAB">
              <w:t>59547</w:t>
            </w:r>
            <w:r w:rsidRPr="00F55FFF">
              <w:t>,</w:t>
            </w:r>
            <w:r w:rsidR="00D85BAB">
              <w:t>243</w:t>
            </w:r>
            <w:r w:rsidRPr="00F55FFF">
              <w:t xml:space="preserve"> 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lastRenderedPageBreak/>
              <w:t xml:space="preserve">областной бюджет Тверской области – </w:t>
            </w:r>
            <w:r>
              <w:t xml:space="preserve">3 </w:t>
            </w:r>
            <w:r w:rsidR="00D85BAB">
              <w:t>982</w:t>
            </w:r>
            <w:r w:rsidRPr="00F55FFF">
              <w:t>,</w:t>
            </w:r>
            <w:r w:rsidR="00D85BAB">
              <w:t>157</w:t>
            </w:r>
            <w:r w:rsidRPr="00F55FFF">
              <w:t xml:space="preserve"> тыс. руб., </w:t>
            </w:r>
          </w:p>
          <w:p w:rsidR="003E1C50" w:rsidRPr="00F55FFF" w:rsidRDefault="003E1C50" w:rsidP="00F92797">
            <w:pPr>
              <w:pStyle w:val="ad"/>
            </w:pPr>
            <w:r w:rsidRPr="00F55FFF">
              <w:t xml:space="preserve">местный бюджет – </w:t>
            </w:r>
            <w:r w:rsidR="00D85BAB">
              <w:t>2416</w:t>
            </w:r>
            <w:r w:rsidRPr="00F55FFF">
              <w:t>,3</w:t>
            </w:r>
            <w:r w:rsidR="00D85BAB">
              <w:t>72</w:t>
            </w:r>
            <w:r w:rsidRPr="00F55FFF">
              <w:t xml:space="preserve"> тыс. руб. </w:t>
            </w:r>
          </w:p>
          <w:p w:rsidR="003E1C50" w:rsidRPr="00935560" w:rsidRDefault="003E1C50" w:rsidP="00F92797">
            <w:r w:rsidRPr="00F55FFF">
              <w:t>Распределение прогнозных объемов финансовых средств по источникам финансирования на реализацию мероприятий программы по годам в приложении 2 к программе</w:t>
            </w:r>
          </w:p>
        </w:tc>
      </w:tr>
      <w:tr w:rsidR="003E1C50" w:rsidRPr="00935560" w:rsidTr="001A46A0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lastRenderedPageBreak/>
              <w:t>Ожидаемые результаты реализации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  <w:r w:rsidRPr="00935560">
              <w:t xml:space="preserve">1. Количество благоустроенных дворовых территорий - </w:t>
            </w:r>
            <w:r w:rsidR="00734EFF">
              <w:t>33</w:t>
            </w:r>
            <w:r w:rsidRPr="00935560">
              <w:t xml:space="preserve">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2. Доля благоустроенных дворовых территорий от общего количества дворовых территорий – 100 % (по итогам инвентаризации).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3. Количество благоустроенных общественных территорий - 10 ед.</w:t>
            </w:r>
          </w:p>
          <w:p w:rsidR="003E1C50" w:rsidRPr="00935560" w:rsidRDefault="003E1C50" w:rsidP="00F92797">
            <w:pPr>
              <w:pStyle w:val="ad"/>
            </w:pPr>
            <w:r w:rsidRPr="00935560">
              <w:t>4. Доля благоустроенных общественных территорий от общего количества общественных территорий – 100 % (по итогам инвентаризации).</w:t>
            </w:r>
          </w:p>
        </w:tc>
      </w:tr>
    </w:tbl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3" w:name="sub_100"/>
      <w:r w:rsidRPr="00935560">
        <w:rPr>
          <w:b w:val="0"/>
          <w:color w:val="auto"/>
        </w:rPr>
        <w:t>Раздел I.</w:t>
      </w:r>
      <w:r w:rsidRPr="00935560">
        <w:rPr>
          <w:b w:val="0"/>
          <w:color w:val="auto"/>
        </w:rPr>
        <w:br/>
        <w:t>Характеристика текущего состояния сферы благоустройства города Андреаполя</w:t>
      </w:r>
    </w:p>
    <w:bookmarkEnd w:id="3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4" w:name="sub_1001"/>
      <w:r w:rsidRPr="00935560">
        <w:t>1. </w:t>
      </w:r>
      <w:bookmarkEnd w:id="4"/>
      <w:r w:rsidRPr="00935560">
        <w:t xml:space="preserve"> На территории города Андреаполя проживает </w:t>
      </w:r>
      <w:r>
        <w:t>6955</w:t>
      </w:r>
      <w:r w:rsidRPr="00935560">
        <w:t xml:space="preserve"> человек. На конец 201</w:t>
      </w:r>
      <w:r>
        <w:t>9</w:t>
      </w:r>
      <w:r w:rsidRPr="00935560">
        <w:t xml:space="preserve"> года общая площадь городских земель города Андреаполя составила 1,31</w:t>
      </w:r>
      <w:r>
        <w:t>4</w:t>
      </w:r>
      <w:r w:rsidRPr="00935560">
        <w:t xml:space="preserve"> тыс. га, общая протяженность улиц, проездов 73,41 км, в том числе </w:t>
      </w:r>
      <w:r>
        <w:t>30</w:t>
      </w:r>
      <w:r w:rsidRPr="00935560">
        <w:t>,</w:t>
      </w:r>
      <w:r>
        <w:t>53</w:t>
      </w:r>
      <w:r w:rsidRPr="00935560">
        <w:t xml:space="preserve"> км. имеют усовершенствованное покрытие; общая площадь зеленых насаждений в пределах городской черты составила 452 га или 34 % общей площади городских земель; общая протяженность освещенных частей улиц, проездов, составила 5</w:t>
      </w:r>
      <w:r>
        <w:t>7,8</w:t>
      </w:r>
      <w:r w:rsidRPr="00935560">
        <w:t xml:space="preserve"> км, а их удельный вес в общей протяженности городских улиц, проездов составил 7</w:t>
      </w:r>
      <w:r>
        <w:t>9</w:t>
      </w:r>
      <w:r w:rsidRPr="00935560">
        <w:t xml:space="preserve"> %. Количество многоквартирных домов на территории города – 121.</w:t>
      </w:r>
    </w:p>
    <w:p w:rsidR="003E1C50" w:rsidRPr="00935560" w:rsidRDefault="003E1C50" w:rsidP="001A46A0">
      <w:pPr>
        <w:ind w:firstLine="567"/>
        <w:jc w:val="both"/>
      </w:pPr>
      <w:bookmarkStart w:id="5" w:name="sub_1004"/>
      <w:r w:rsidRPr="00935560">
        <w:t>2.  Вопросы благоустройства территорий города Андреаполя требуют поиска эффективных решений существующих проблем, к которым относятся:</w:t>
      </w:r>
    </w:p>
    <w:p w:rsidR="003E1C50" w:rsidRPr="00935560" w:rsidRDefault="003E1C50" w:rsidP="001A46A0">
      <w:pPr>
        <w:ind w:firstLine="567"/>
        <w:jc w:val="both"/>
      </w:pPr>
      <w:bookmarkStart w:id="6" w:name="sub_1049"/>
      <w:bookmarkEnd w:id="5"/>
      <w:r w:rsidRPr="00935560">
        <w:t>а) высокая степень износа асфальтового покрытия дворовых проездов и тротуаров;</w:t>
      </w:r>
    </w:p>
    <w:p w:rsidR="003E1C50" w:rsidRPr="00935560" w:rsidRDefault="003E1C50" w:rsidP="001A46A0">
      <w:pPr>
        <w:ind w:firstLine="567"/>
        <w:jc w:val="both"/>
      </w:pPr>
      <w:bookmarkStart w:id="7" w:name="sub_1050"/>
      <w:bookmarkEnd w:id="6"/>
      <w:r w:rsidRPr="00935560">
        <w:t>б) 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3E1C50" w:rsidRPr="00935560" w:rsidRDefault="003E1C50" w:rsidP="001A46A0">
      <w:pPr>
        <w:ind w:firstLine="567"/>
        <w:jc w:val="both"/>
      </w:pPr>
      <w:bookmarkStart w:id="8" w:name="sub_1051"/>
      <w:bookmarkEnd w:id="7"/>
      <w:r w:rsidRPr="00935560">
        <w:t>в) несоответствие уровня освещения дворовых и общественных территорий требованиям национальных стандартов;</w:t>
      </w:r>
    </w:p>
    <w:p w:rsidR="003E1C50" w:rsidRPr="00935560" w:rsidRDefault="003E1C50" w:rsidP="001A46A0">
      <w:pPr>
        <w:ind w:firstLine="567"/>
        <w:jc w:val="both"/>
      </w:pPr>
      <w:bookmarkStart w:id="9" w:name="sub_1052"/>
      <w:bookmarkEnd w:id="8"/>
      <w:r w:rsidRPr="00935560">
        <w:t>г) недостаточный уровень озеленения в районах многоэтажной застройки;</w:t>
      </w:r>
    </w:p>
    <w:p w:rsidR="003E1C50" w:rsidRPr="00935560" w:rsidRDefault="003E1C50" w:rsidP="001A46A0">
      <w:pPr>
        <w:ind w:firstLine="567"/>
        <w:jc w:val="both"/>
      </w:pPr>
      <w:bookmarkStart w:id="10" w:name="sub_1053"/>
      <w:bookmarkEnd w:id="9"/>
      <w:r w:rsidRPr="00935560">
        <w:t>д)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3E1C50" w:rsidRPr="00935560" w:rsidRDefault="003E1C50" w:rsidP="001A46A0">
      <w:pPr>
        <w:ind w:firstLine="567"/>
        <w:jc w:val="both"/>
      </w:pPr>
      <w:bookmarkStart w:id="11" w:name="sub_1054"/>
      <w:bookmarkEnd w:id="10"/>
      <w:r w:rsidRPr="00935560">
        <w:t>е) недостаточное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3E1C50" w:rsidRPr="00935560" w:rsidRDefault="003E1C50" w:rsidP="001A46A0">
      <w:pPr>
        <w:ind w:firstLine="567"/>
        <w:jc w:val="both"/>
      </w:pPr>
      <w:bookmarkStart w:id="12" w:name="sub_1006"/>
      <w:bookmarkEnd w:id="11"/>
      <w:r w:rsidRPr="00935560">
        <w:t>3. Перечни дворовых и общественных территорий, нуждающихся и подлежащих благоустройству в период 2018 - 2024 годов, будут сформированы на основании проведенной инвентаризации территорий.</w:t>
      </w:r>
    </w:p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Особенности формирования муниципальной программы</w:t>
      </w:r>
    </w:p>
    <w:p w:rsidR="003E1C50" w:rsidRPr="00935560" w:rsidRDefault="003E1C50" w:rsidP="003E1C50"/>
    <w:bookmarkEnd w:id="12"/>
    <w:p w:rsidR="003E1C50" w:rsidRPr="00935560" w:rsidRDefault="003E1C50" w:rsidP="001A46A0">
      <w:pPr>
        <w:ind w:firstLine="567"/>
        <w:jc w:val="both"/>
      </w:pPr>
      <w:r w:rsidRPr="00935560">
        <w:t>4. За счет средств федерального, областного и местных  бюджетов предусматривается прогнозный объем финансирования следующих мероприятий муниципальной программы:</w:t>
      </w:r>
    </w:p>
    <w:p w:rsidR="003E1C50" w:rsidRPr="00935560" w:rsidRDefault="003E1C50" w:rsidP="001A46A0">
      <w:pPr>
        <w:ind w:firstLine="567"/>
        <w:jc w:val="both"/>
      </w:pPr>
      <w:r w:rsidRPr="00935560">
        <w:t>а) мероприятия по благоустройству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мероприятия по благоустройству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иные мероприятия.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5. 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а также на которых отсутствует или </w:t>
      </w:r>
      <w:r w:rsidRPr="00935560">
        <w:lastRenderedPageBreak/>
        <w:t>находится в ненадлежащем физическом состоянии хотя бы один из элементов минимального перечня видов работ по благоустройству, установленного в настоящем разделе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6. Физическое состояние дворовой территории и отдельных элементов благоустройства, необходимость ее благоустройства исходя из минимального перечня видов работ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>7. В минимальный перечень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ремонт дворовых проездов;</w:t>
      </w:r>
    </w:p>
    <w:p w:rsidR="003E1C50" w:rsidRPr="00935560" w:rsidRDefault="003E1C50" w:rsidP="001A46A0">
      <w:pPr>
        <w:ind w:firstLine="567"/>
        <w:jc w:val="both"/>
      </w:pPr>
      <w:r w:rsidRPr="00935560">
        <w:t>б) обеспечение освещения дворовых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в) установка малых архитектурных форм (скамеек, урн для мусора).</w:t>
      </w:r>
    </w:p>
    <w:p w:rsidR="003E1C50" w:rsidRPr="00935560" w:rsidRDefault="003E1C50" w:rsidP="001A46A0">
      <w:pPr>
        <w:ind w:firstLine="567"/>
        <w:jc w:val="both"/>
      </w:pPr>
      <w:r w:rsidRPr="00935560">
        <w:t>8. Очередность проведения работ по благоустройству дворовых территорий исходя из минимального перечня видов работ определяется с учетом сроков поступления предложений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о включении дворовой территории в муниципальные программы.</w:t>
      </w:r>
    </w:p>
    <w:p w:rsidR="003E1C50" w:rsidRPr="00935560" w:rsidRDefault="003E1C50" w:rsidP="001A46A0">
      <w:pPr>
        <w:ind w:firstLine="567"/>
        <w:jc w:val="both"/>
      </w:pPr>
      <w:r w:rsidRPr="00935560">
        <w:t>9. При проведении работ по благоустройству дворовых территорий, исходя из минимального перечня видов работ, в рамках реализации муниципальной программы заинтересованные лица должны обеспечить свое трудовое участие.</w:t>
      </w:r>
    </w:p>
    <w:p w:rsidR="003E1C50" w:rsidRPr="00935560" w:rsidRDefault="003E1C50" w:rsidP="001A46A0">
      <w:pPr>
        <w:ind w:firstLine="567"/>
        <w:jc w:val="both"/>
      </w:pPr>
      <w:r w:rsidRPr="00935560">
        <w:t>10. 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</w:t>
      </w:r>
    </w:p>
    <w:p w:rsidR="003E1C50" w:rsidRPr="00935560" w:rsidRDefault="003E1C50" w:rsidP="001A46A0">
      <w:pPr>
        <w:ind w:firstLine="567"/>
        <w:jc w:val="both"/>
      </w:pPr>
      <w:r w:rsidRPr="00935560">
        <w:t>11. По решению заинтересованных лиц в муниципальную программу могут быть включены мероприятия из дополнительного перечня видов работ по благоустройству дворовых территорий.</w:t>
      </w:r>
    </w:p>
    <w:p w:rsidR="003E1C50" w:rsidRPr="00935560" w:rsidRDefault="003E1C50" w:rsidP="001A46A0">
      <w:pPr>
        <w:ind w:firstLine="567"/>
        <w:jc w:val="both"/>
      </w:pPr>
      <w:r w:rsidRPr="00935560"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не превышает 50 процентов, в случае если заинтересованными лицами не определен иной размер доли.</w:t>
      </w:r>
    </w:p>
    <w:p w:rsidR="003E1C50" w:rsidRPr="00935560" w:rsidRDefault="003E1C50" w:rsidP="001A46A0">
      <w:pPr>
        <w:ind w:firstLine="567"/>
        <w:jc w:val="both"/>
      </w:pPr>
      <w:r w:rsidRPr="00935560">
        <w:t>12. В перечень дополнительных видов работ по благоустройству дворовых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детских и (или) спортивных площадок;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автомобильных парковок;</w:t>
      </w:r>
    </w:p>
    <w:p w:rsidR="003E1C50" w:rsidRPr="00935560" w:rsidRDefault="003E1C50" w:rsidP="001A46A0">
      <w:pPr>
        <w:ind w:firstLine="567"/>
        <w:jc w:val="both"/>
      </w:pPr>
      <w:r w:rsidRPr="00935560">
        <w:t>в) выполнение работ по озеленению.</w:t>
      </w:r>
    </w:p>
    <w:p w:rsidR="003E1C50" w:rsidRPr="00935560" w:rsidRDefault="003E1C50" w:rsidP="001A46A0">
      <w:pPr>
        <w:ind w:firstLine="567"/>
        <w:jc w:val="both"/>
      </w:pPr>
      <w:r w:rsidRPr="00935560">
        <w:t>13. 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благоустройства, а также потребностям жителей города Андреаполя.</w:t>
      </w:r>
    </w:p>
    <w:p w:rsidR="003E1C50" w:rsidRPr="00935560" w:rsidRDefault="003E1C50" w:rsidP="001A46A0">
      <w:pPr>
        <w:ind w:firstLine="567"/>
        <w:jc w:val="both"/>
      </w:pPr>
      <w:r w:rsidRPr="00935560">
        <w:t>14. Физическое состояние общественных территорий и отдельных элементов благоустройства определяются по результатам инвентаризации.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15. 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</w:p>
    <w:p w:rsidR="003E1C50" w:rsidRPr="00935560" w:rsidRDefault="003E1C50" w:rsidP="001A46A0">
      <w:pPr>
        <w:ind w:firstLine="567"/>
        <w:jc w:val="both"/>
      </w:pPr>
      <w:r w:rsidRPr="00935560">
        <w:t>16. В перечень мероприятий по благоустройству общественных территорий входят:</w:t>
      </w:r>
    </w:p>
    <w:p w:rsidR="003E1C50" w:rsidRPr="00935560" w:rsidRDefault="003E1C50" w:rsidP="001A46A0">
      <w:pPr>
        <w:ind w:firstLine="567"/>
        <w:jc w:val="both"/>
      </w:pPr>
      <w:r w:rsidRPr="00935560">
        <w:t>а) благоустройство парков, скверов, бульваров и набережных;</w:t>
      </w:r>
    </w:p>
    <w:p w:rsidR="003E1C50" w:rsidRPr="00935560" w:rsidRDefault="003E1C50" w:rsidP="001A46A0">
      <w:pPr>
        <w:ind w:firstLine="567"/>
        <w:jc w:val="both"/>
      </w:pPr>
      <w:r w:rsidRPr="00935560">
        <w:t>б) благоустройство места для купания (пляжа);</w:t>
      </w:r>
    </w:p>
    <w:p w:rsidR="003E1C50" w:rsidRPr="00935560" w:rsidRDefault="003E1C50" w:rsidP="001A46A0">
      <w:pPr>
        <w:ind w:firstLine="567"/>
        <w:jc w:val="both"/>
      </w:pPr>
      <w:r w:rsidRPr="00935560">
        <w:t>в) устройство (реконструкция) детской площадки;</w:t>
      </w:r>
    </w:p>
    <w:p w:rsidR="003E1C50" w:rsidRPr="00935560" w:rsidRDefault="003E1C50" w:rsidP="001A46A0">
      <w:pPr>
        <w:ind w:firstLine="567"/>
        <w:jc w:val="both"/>
      </w:pPr>
      <w:r w:rsidRPr="00935560">
        <w:t>г) благоустройство территории возле общественного здания;</w:t>
      </w:r>
    </w:p>
    <w:p w:rsidR="003E1C50" w:rsidRPr="00935560" w:rsidRDefault="003E1C50" w:rsidP="001A46A0">
      <w:pPr>
        <w:ind w:firstLine="567"/>
        <w:jc w:val="both"/>
      </w:pPr>
      <w:r w:rsidRPr="00935560">
        <w:t>д) благоустройство территории вокруг памятника;</w:t>
      </w:r>
    </w:p>
    <w:p w:rsidR="003E1C50" w:rsidRPr="00935560" w:rsidRDefault="003E1C50" w:rsidP="001A46A0">
      <w:pPr>
        <w:ind w:firstLine="567"/>
        <w:jc w:val="both"/>
      </w:pPr>
      <w:r w:rsidRPr="00935560">
        <w:t>е) реконструкция пешеходных зон (тротуаров) с обустройством зон отдыха;</w:t>
      </w:r>
    </w:p>
    <w:p w:rsidR="003E1C50" w:rsidRPr="00935560" w:rsidRDefault="003E1C50" w:rsidP="001A46A0">
      <w:pPr>
        <w:ind w:firstLine="567"/>
        <w:jc w:val="both"/>
      </w:pPr>
      <w:r w:rsidRPr="00935560">
        <w:t>ж) обустройство родников;</w:t>
      </w:r>
    </w:p>
    <w:p w:rsidR="003E1C50" w:rsidRPr="00935560" w:rsidRDefault="003E1C50" w:rsidP="001A46A0">
      <w:pPr>
        <w:ind w:firstLine="567"/>
        <w:jc w:val="both"/>
      </w:pPr>
      <w:r w:rsidRPr="00935560">
        <w:t>з) очистка водоемов;</w:t>
      </w:r>
    </w:p>
    <w:p w:rsidR="003E1C50" w:rsidRPr="00935560" w:rsidRDefault="003E1C50" w:rsidP="001A46A0">
      <w:pPr>
        <w:ind w:firstLine="567"/>
        <w:jc w:val="both"/>
      </w:pPr>
      <w:r w:rsidRPr="00935560">
        <w:t>и) благоустройство городских площадей;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>к) благоустройство или организация муниципальных рынков;</w:t>
      </w:r>
    </w:p>
    <w:p w:rsidR="003E1C50" w:rsidRPr="00935560" w:rsidRDefault="003E1C50" w:rsidP="001A46A0">
      <w:pPr>
        <w:ind w:firstLine="567"/>
        <w:jc w:val="both"/>
      </w:pPr>
      <w:r w:rsidRPr="00935560">
        <w:t>л) благоустройство пустырей;</w:t>
      </w:r>
    </w:p>
    <w:p w:rsidR="003E1C50" w:rsidRPr="00935560" w:rsidRDefault="003E1C50" w:rsidP="001A46A0">
      <w:pPr>
        <w:ind w:firstLine="567"/>
        <w:jc w:val="both"/>
      </w:pPr>
      <w:r w:rsidRPr="00935560">
        <w:t>м) благоустройство иных территорий общего пользования в муниципальных образованиях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17. Мероприятия по благоустройству территорий, реализуемые в рамках муниципальной 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домов:</w:t>
      </w:r>
    </w:p>
    <w:p w:rsidR="003E1C50" w:rsidRPr="00935560" w:rsidRDefault="003E1C50" w:rsidP="001A46A0">
      <w:pPr>
        <w:ind w:firstLine="567"/>
        <w:jc w:val="both"/>
      </w:pPr>
      <w:r w:rsidRPr="00935560">
        <w:t>а)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3E1C50" w:rsidRPr="00935560" w:rsidRDefault="003E1C50" w:rsidP="001A46A0">
      <w:pPr>
        <w:ind w:firstLine="567"/>
        <w:jc w:val="both"/>
      </w:pPr>
      <w:r w:rsidRPr="00935560">
        <w:t>б) оборудование доступных для инвалидов мест отдыха в скверах, садах, парках местного значения и лесопарков;</w:t>
      </w:r>
    </w:p>
    <w:p w:rsidR="003E1C50" w:rsidRPr="00935560" w:rsidRDefault="003E1C50" w:rsidP="001A46A0">
      <w:pPr>
        <w:ind w:firstLine="567"/>
        <w:jc w:val="both"/>
      </w:pPr>
      <w:r w:rsidRPr="00935560">
        <w:t>в) увеличение количества парковочных мест для инвалидов на автостоянках с учетом их реальной необходимости;</w:t>
      </w:r>
    </w:p>
    <w:p w:rsidR="003E1C50" w:rsidRPr="00935560" w:rsidRDefault="003E1C50" w:rsidP="001A46A0">
      <w:pPr>
        <w:ind w:firstLine="567"/>
        <w:jc w:val="both"/>
      </w:pPr>
      <w:r w:rsidRPr="00935560">
        <w:t>г) обеспечение возможностей для тифлокомментирования и субтитрирования зрелищных мероприятий, проводимых на открытых эстрадах, в "зеленых театрах";</w:t>
      </w:r>
    </w:p>
    <w:p w:rsidR="003E1C50" w:rsidRPr="00935560" w:rsidRDefault="003E1C50" w:rsidP="001A46A0">
      <w:pPr>
        <w:ind w:firstLine="567"/>
        <w:jc w:val="both"/>
      </w:pPr>
      <w:r w:rsidRPr="00935560">
        <w:t>д) устройство удобных и безопасных для инвалидов подходов к воде, приспособленных пирсов, адаптированных участков на пляжах;</w:t>
      </w:r>
    </w:p>
    <w:p w:rsidR="003E1C50" w:rsidRPr="00935560" w:rsidRDefault="003E1C50" w:rsidP="001A46A0">
      <w:pPr>
        <w:ind w:firstLine="567"/>
        <w:jc w:val="both"/>
      </w:pPr>
      <w:r w:rsidRPr="00935560">
        <w:t>е) обязательное привлечение представителей общественных организаций инвалидов к общественному обсуждению проектов по благоустройству, реализуемых на территориях муниципальных образований Тверской области.</w:t>
      </w:r>
    </w:p>
    <w:p w:rsidR="003E1C50" w:rsidRPr="00935560" w:rsidRDefault="003E1C50" w:rsidP="001A46A0">
      <w:pPr>
        <w:ind w:firstLine="567"/>
        <w:jc w:val="both"/>
      </w:pPr>
      <w:r w:rsidRPr="00935560">
        <w:t>18. Основными принципами и подходами организации общественного участия граждан, организаций в обсуждении проектов муниципальных программ являются:</w:t>
      </w:r>
    </w:p>
    <w:p w:rsidR="003E1C50" w:rsidRPr="00935560" w:rsidRDefault="003E1C50" w:rsidP="001A46A0">
      <w:pPr>
        <w:ind w:firstLine="567"/>
        <w:jc w:val="both"/>
      </w:pPr>
      <w:r w:rsidRPr="00935560">
        <w:t>а) применение всех форм участия граждан, организаций, направленных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E1C50" w:rsidRPr="00935560" w:rsidRDefault="003E1C50" w:rsidP="001A46A0">
      <w:pPr>
        <w:ind w:firstLine="567"/>
        <w:jc w:val="both"/>
      </w:pPr>
      <w:r w:rsidRPr="00935560">
        <w:t>б) открытое обсуждение общественных территорий, подлежащих благоустройству, проектов благоустройства указанных территорий с учетом мнения жителей соответствующего муниципального образования Тверской области;</w:t>
      </w:r>
    </w:p>
    <w:p w:rsidR="003E1C50" w:rsidRPr="00935560" w:rsidRDefault="003E1C50" w:rsidP="001A46A0">
      <w:pPr>
        <w:ind w:firstLine="567"/>
        <w:jc w:val="both"/>
      </w:pPr>
      <w:r w:rsidRPr="00935560">
        <w:t>в) привлечение к общественному обсуждению как нынешних пользователей общественного пространства, так и потенциальных пользователей, которые также являются частью целевой аудитории;</w:t>
      </w:r>
    </w:p>
    <w:p w:rsidR="003E1C50" w:rsidRPr="00935560" w:rsidRDefault="003E1C50" w:rsidP="001A46A0">
      <w:pPr>
        <w:ind w:firstLine="567"/>
        <w:jc w:val="both"/>
      </w:pPr>
      <w:r w:rsidRPr="00935560">
        <w:t>г) вовлечение школьников и студентов в процесс обсуждения в целях формирования положительного отношения молодежи к собственному муниципальному образованию;</w:t>
      </w:r>
    </w:p>
    <w:p w:rsidR="003E1C50" w:rsidRPr="00935560" w:rsidRDefault="003E1C50" w:rsidP="001A46A0">
      <w:pPr>
        <w:ind w:firstLine="567"/>
        <w:jc w:val="both"/>
      </w:pPr>
      <w:r w:rsidRPr="00935560">
        <w:t>д) разработка и использование унифицированных форм, по которым заинтересованные лица (граждане, организации) представляют соответствующие предложения;</w:t>
      </w:r>
    </w:p>
    <w:p w:rsidR="003E1C50" w:rsidRPr="00935560" w:rsidRDefault="003E1C50" w:rsidP="001A46A0">
      <w:pPr>
        <w:ind w:firstLine="567"/>
        <w:jc w:val="both"/>
      </w:pPr>
      <w:r w:rsidRPr="00935560">
        <w:t>е)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</w:t>
      </w:r>
    </w:p>
    <w:p w:rsidR="003E1C50" w:rsidRPr="00935560" w:rsidRDefault="003E1C50" w:rsidP="001A46A0">
      <w:pPr>
        <w:ind w:firstLine="567"/>
        <w:jc w:val="both"/>
      </w:pPr>
      <w:r w:rsidRPr="00935560">
        <w:t>19. Информирование граждан осуществляется через проведение информационно-разъяснительных мероприятий, размещение материалов в печатных и электронных средствах массовой информации, проведение конкурсов и т.п.</w:t>
      </w:r>
    </w:p>
    <w:p w:rsidR="003E1C50" w:rsidRPr="00935560" w:rsidRDefault="003E1C50" w:rsidP="001A46A0">
      <w:pPr>
        <w:ind w:firstLine="567"/>
        <w:jc w:val="both"/>
      </w:pPr>
      <w:r w:rsidRPr="00935560">
        <w:t>20. Мероприятия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3E1C50" w:rsidRPr="00935560" w:rsidRDefault="003E1C50" w:rsidP="001A46A0">
      <w:pPr>
        <w:ind w:firstLine="567"/>
        <w:jc w:val="both"/>
      </w:pPr>
      <w:r w:rsidRPr="00935560"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2024 года за счет средств собственников (пользователей) указанных объектов, земельных участков,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 xml:space="preserve">, на основании заключенных соглашений с </w:t>
      </w:r>
      <w:r>
        <w:t>А</w:t>
      </w:r>
      <w:r w:rsidRPr="00935560">
        <w:t xml:space="preserve">дминистрацией </w:t>
      </w:r>
      <w:r>
        <w:t>Андреапольского муниципального округа</w:t>
      </w:r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благоустройству, формируется исходя из физического состояния объектов, определенного по результатам инвентаризации, проведенной в порядке, установленном Администраци</w:t>
      </w:r>
      <w:r>
        <w:t>ей Андреапольского муниципального округа</w:t>
      </w:r>
      <w:r w:rsidRPr="00935560">
        <w:t xml:space="preserve"> (приложение 4).</w:t>
      </w:r>
    </w:p>
    <w:p w:rsidR="003E1C50" w:rsidRPr="00935560" w:rsidRDefault="003E1C50" w:rsidP="001A46A0">
      <w:pPr>
        <w:ind w:firstLine="567"/>
        <w:jc w:val="both"/>
      </w:pPr>
      <w:r w:rsidRPr="00935560">
        <w:t>21. Мероприятия по инвентаризации уровня благоустройства индивидуальных жилых домов и земельных участков, предоставленных для их размещения. </w:t>
      </w:r>
    </w:p>
    <w:p w:rsidR="003E1C50" w:rsidRPr="00935560" w:rsidRDefault="003E1C50" w:rsidP="001A46A0">
      <w:pPr>
        <w:ind w:firstLine="567"/>
        <w:jc w:val="both"/>
      </w:pPr>
      <w:r w:rsidRPr="00935560">
        <w:t>Мероприятия по благоустройству включают в себя натурное обследование территории и расположенных на ней элементов; оценку состояния сферы благоустройства; первичную инвентаризацию; составления паспорта благоустройства объекта.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Благоустройство индивидуальных жилых домов и земельных участков, предоставленных для их размещения, осуществляется не позднее 2024 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</w:t>
      </w:r>
      <w:r>
        <w:t>Андреапольского муниципального округа Тверской области</w:t>
      </w:r>
      <w:r w:rsidRPr="00935560">
        <w:t>, на основании заключенных соглашений с администрацией.</w:t>
      </w:r>
    </w:p>
    <w:p w:rsidR="003E1C50" w:rsidRPr="00935560" w:rsidRDefault="003E1C50" w:rsidP="001A46A0">
      <w:pPr>
        <w:ind w:firstLine="567"/>
        <w:jc w:val="both"/>
      </w:pPr>
      <w:r w:rsidRPr="00935560">
        <w:t xml:space="preserve">Адресный перечень ИЖС, подлежащих благоустройству не позднее 2024 года, формируется исходя из физического состояния объектов, определенного по результатам инвентаризации, проведенной в порядке, установленном Постановлением Администрации </w:t>
      </w:r>
      <w:r>
        <w:t xml:space="preserve">Андреапольского муниципального округа </w:t>
      </w:r>
      <w:r w:rsidRPr="00935560">
        <w:t>(приложение 5)</w:t>
      </w:r>
      <w:r w:rsidRPr="00935560">
        <w:br/>
      </w:r>
    </w:p>
    <w:p w:rsidR="003E1C50" w:rsidRPr="00935560" w:rsidRDefault="003E1C50" w:rsidP="001A46A0">
      <w:pPr>
        <w:pStyle w:val="1"/>
        <w:rPr>
          <w:b w:val="0"/>
          <w:color w:val="auto"/>
        </w:rPr>
      </w:pPr>
      <w:bookmarkStart w:id="13" w:name="sub_300"/>
      <w:r w:rsidRPr="00935560">
        <w:rPr>
          <w:b w:val="0"/>
          <w:color w:val="auto"/>
        </w:rPr>
        <w:t>Раздел II</w:t>
      </w:r>
      <w:r w:rsidRPr="00935560">
        <w:rPr>
          <w:b w:val="0"/>
          <w:color w:val="auto"/>
          <w:lang w:val="en-US"/>
        </w:rPr>
        <w:t>I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Цель и задачи Программы</w:t>
      </w:r>
      <w:bookmarkEnd w:id="13"/>
    </w:p>
    <w:p w:rsidR="003E1C50" w:rsidRPr="00935560" w:rsidRDefault="003E1C50" w:rsidP="001A46A0">
      <w:pPr>
        <w:ind w:firstLine="567"/>
        <w:jc w:val="both"/>
      </w:pPr>
      <w:bookmarkStart w:id="14" w:name="sub_1011"/>
      <w:r w:rsidRPr="00935560">
        <w:t>2</w:t>
      </w:r>
      <w:r>
        <w:t>2</w:t>
      </w:r>
      <w:r w:rsidRPr="00935560">
        <w:t>. Целью Программы является повышение качества и комфорта городской среды на территории горда Андреаполя</w:t>
      </w:r>
      <w:r>
        <w:t xml:space="preserve"> Андреапольского муниципального округа Тверской области.</w:t>
      </w:r>
    </w:p>
    <w:p w:rsidR="003E1C50" w:rsidRPr="00935560" w:rsidRDefault="003E1C50" w:rsidP="001A46A0">
      <w:pPr>
        <w:ind w:firstLine="567"/>
        <w:jc w:val="both"/>
      </w:pPr>
      <w:bookmarkStart w:id="15" w:name="sub_1012"/>
      <w:bookmarkEnd w:id="14"/>
      <w:r w:rsidRPr="00935560">
        <w:t>2</w:t>
      </w:r>
      <w:r>
        <w:t>3</w:t>
      </w:r>
      <w:r w:rsidRPr="00935560">
        <w:t>. Достижение поставленной цели осуществляется путем решения следующих задач:</w:t>
      </w:r>
    </w:p>
    <w:p w:rsidR="003E1C50" w:rsidRPr="00935560" w:rsidRDefault="003E1C50" w:rsidP="001A46A0">
      <w:pPr>
        <w:ind w:firstLine="567"/>
        <w:jc w:val="both"/>
      </w:pPr>
      <w:bookmarkStart w:id="16" w:name="sub_1060"/>
      <w:bookmarkEnd w:id="15"/>
      <w:r w:rsidRPr="00935560">
        <w:t>а)  обеспечение формирования единых подходов и ключевых приоритетов формирования комфортной городской среды на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7" w:name="sub_1061"/>
      <w:bookmarkEnd w:id="16"/>
      <w:r w:rsidRPr="00935560">
        <w:t>б)  создание универсальных механизмов вовлечения заинтересованных граждан, организаций в реализацию мероприятий по благоустройству территории города Андреаполя;</w:t>
      </w:r>
    </w:p>
    <w:p w:rsidR="003E1C50" w:rsidRPr="00935560" w:rsidRDefault="003E1C50" w:rsidP="001A46A0">
      <w:pPr>
        <w:ind w:firstLine="567"/>
        <w:jc w:val="both"/>
      </w:pPr>
      <w:bookmarkStart w:id="18" w:name="sub_1062"/>
      <w:bookmarkEnd w:id="17"/>
      <w:r w:rsidRPr="00935560">
        <w:t>в)  обеспечение проведения мероприятий по благоустройству территорий города Андреаполя в соответствии с едиными требованиями.</w:t>
      </w:r>
    </w:p>
    <w:p w:rsidR="003E1C50" w:rsidRPr="00935560" w:rsidRDefault="003E1C50" w:rsidP="001A46A0">
      <w:pPr>
        <w:ind w:firstLine="567"/>
        <w:jc w:val="both"/>
      </w:pPr>
      <w:bookmarkStart w:id="19" w:name="sub_1013"/>
      <w:bookmarkEnd w:id="18"/>
      <w:r w:rsidRPr="00935560">
        <w:t>2</w:t>
      </w:r>
      <w:r>
        <w:t>4</w:t>
      </w:r>
      <w:r w:rsidRPr="00935560">
        <w:t>. Реализация мероприятий Программы позволит создать благоприятные условия для проживания жителей города Андреаполя, обеспечить более эффективную эксплуатацию дворовых территорий и общественных территорий, сформировать активную гражданскую позицию населения посредством его участия в благоустройстве дворовых и общественных территорий, повысить уровень и качество жизни граждан.</w:t>
      </w:r>
    </w:p>
    <w:p w:rsidR="003E1C50" w:rsidRPr="00935560" w:rsidRDefault="003E1C50" w:rsidP="001A46A0">
      <w:pPr>
        <w:ind w:firstLine="567"/>
        <w:jc w:val="both"/>
      </w:pPr>
      <w:bookmarkStart w:id="20" w:name="sub_1014"/>
      <w:bookmarkEnd w:id="19"/>
      <w:r w:rsidRPr="00935560">
        <w:t>2</w:t>
      </w:r>
      <w:r>
        <w:t>5</w:t>
      </w:r>
      <w:r w:rsidRPr="00935560">
        <w:t xml:space="preserve">. Достижение целей и задач Программы планируется обеспечить посредством выполнения системы мероприятий по основным направлениям Программы. Перечень мероприятий Программы приведен в </w:t>
      </w:r>
      <w:hyperlink w:anchor="sub_12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1 к настоящей Программе.</w:t>
      </w:r>
    </w:p>
    <w:bookmarkEnd w:id="20"/>
    <w:p w:rsidR="003E1C50" w:rsidRPr="00935560" w:rsidRDefault="003E1C50" w:rsidP="001A46A0">
      <w:pPr>
        <w:ind w:firstLine="567"/>
        <w:jc w:val="both"/>
      </w:pPr>
      <w:r w:rsidRPr="00935560">
        <w:t>Мероприятия разработаны в соответствии с необходимостью решения задач Программы с учетом прогнозных объемов и источников финансирования Программы  на реализацию программных мероприятий.</w:t>
      </w:r>
    </w:p>
    <w:p w:rsidR="003E1C50" w:rsidRPr="00935560" w:rsidRDefault="003E1C50" w:rsidP="001A46A0">
      <w:pPr>
        <w:ind w:firstLine="567"/>
        <w:jc w:val="both"/>
      </w:pPr>
      <w:r w:rsidRPr="00935560">
        <w:lastRenderedPageBreak/>
        <w:t xml:space="preserve">Информация о прогнозируемых объемах и источниках финансирования реализации Программы приведена в </w:t>
      </w:r>
      <w:hyperlink w:anchor="sub_13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2 к настоящей Программе.</w:t>
      </w:r>
    </w:p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1" w:name="sub_400"/>
      <w:r w:rsidRPr="00935560">
        <w:rPr>
          <w:b w:val="0"/>
          <w:color w:val="auto"/>
        </w:rPr>
        <w:t>Раздел I</w:t>
      </w:r>
      <w:r w:rsidRPr="00935560">
        <w:rPr>
          <w:b w:val="0"/>
          <w:color w:val="auto"/>
          <w:lang w:val="en-US"/>
        </w:rPr>
        <w:t>V</w:t>
      </w:r>
      <w:r w:rsidRPr="00935560">
        <w:rPr>
          <w:b w:val="0"/>
          <w:color w:val="auto"/>
        </w:rPr>
        <w:t>.</w:t>
      </w:r>
      <w:r w:rsidRPr="00935560">
        <w:rPr>
          <w:b w:val="0"/>
          <w:color w:val="auto"/>
        </w:rPr>
        <w:br/>
        <w:t>Сроки реализации Программы</w:t>
      </w:r>
    </w:p>
    <w:p w:rsidR="003E1C50" w:rsidRPr="00935560" w:rsidRDefault="003E1C50" w:rsidP="001A46A0">
      <w:pPr>
        <w:ind w:firstLine="708"/>
      </w:pPr>
      <w:bookmarkStart w:id="22" w:name="sub_1015"/>
      <w:bookmarkEnd w:id="21"/>
      <w:r w:rsidRPr="00935560">
        <w:t>2</w:t>
      </w:r>
      <w:r>
        <w:t>6</w:t>
      </w:r>
      <w:r w:rsidRPr="00935560">
        <w:t>. Срок реализации Программы - 2018 - 2024 годы.</w:t>
      </w:r>
    </w:p>
    <w:bookmarkEnd w:id="22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3" w:name="sub_600"/>
      <w:r w:rsidRPr="00935560">
        <w:rPr>
          <w:b w:val="0"/>
          <w:color w:val="auto"/>
        </w:rPr>
        <w:t>Раздел V.</w:t>
      </w:r>
      <w:r w:rsidRPr="00935560">
        <w:rPr>
          <w:b w:val="0"/>
          <w:color w:val="auto"/>
        </w:rPr>
        <w:br/>
        <w:t>Осуществление контроля реализации Программы</w:t>
      </w:r>
      <w:bookmarkEnd w:id="23"/>
    </w:p>
    <w:p w:rsidR="003E1C50" w:rsidRPr="00935560" w:rsidRDefault="003E1C50" w:rsidP="001A46A0">
      <w:pPr>
        <w:ind w:firstLine="567"/>
        <w:jc w:val="both"/>
      </w:pPr>
      <w:bookmarkStart w:id="24" w:name="sub_1039"/>
      <w:r w:rsidRPr="00935560">
        <w:t>2</w:t>
      </w:r>
      <w:r>
        <w:t>7</w:t>
      </w:r>
      <w:r w:rsidRPr="00935560">
        <w:t>. В целях осуществления контроля и координации реализации муниципальной программы, проведения комиссионной оценки предложений заинтересованных лиц создается общественная комиссия из представителей органов местного самоуправления муниципальных образований Тверской области, политических партий и движений, общественных организаций, иных лиц.</w:t>
      </w:r>
    </w:p>
    <w:p w:rsidR="003E1C50" w:rsidRPr="00935560" w:rsidRDefault="003E1C50" w:rsidP="001A46A0">
      <w:pPr>
        <w:ind w:firstLine="567"/>
        <w:jc w:val="both"/>
      </w:pPr>
      <w:bookmarkStart w:id="25" w:name="sub_1040"/>
      <w:bookmarkEnd w:id="24"/>
      <w:r w:rsidRPr="00935560">
        <w:t>2</w:t>
      </w:r>
      <w:r>
        <w:t>8</w:t>
      </w:r>
      <w:r w:rsidRPr="00935560">
        <w:t>. Общественный контроль за реализацией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информационно-телекоммуникационной сети Интернет.</w:t>
      </w:r>
    </w:p>
    <w:p w:rsidR="003E1C50" w:rsidRPr="00935560" w:rsidRDefault="003E1C50" w:rsidP="001A46A0">
      <w:pPr>
        <w:ind w:firstLine="567"/>
        <w:jc w:val="both"/>
      </w:pPr>
      <w:bookmarkStart w:id="26" w:name="sub_1042"/>
      <w:bookmarkEnd w:id="25"/>
      <w:r w:rsidRPr="00935560">
        <w:t>2</w:t>
      </w:r>
      <w:r>
        <w:t>9</w:t>
      </w:r>
      <w:r w:rsidRPr="00935560">
        <w:t>. 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bookmarkEnd w:id="26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27" w:name="sub_700"/>
      <w:r w:rsidRPr="00935560">
        <w:rPr>
          <w:b w:val="0"/>
          <w:color w:val="auto"/>
        </w:rPr>
        <w:t>Раздел VI.</w:t>
      </w:r>
      <w:r w:rsidRPr="00935560">
        <w:rPr>
          <w:b w:val="0"/>
          <w:color w:val="auto"/>
        </w:rPr>
        <w:br/>
        <w:t>Прогноз ожидаемых результатов реализации Программы</w:t>
      </w:r>
      <w:bookmarkEnd w:id="27"/>
    </w:p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28" w:name="sub_1043"/>
      <w:r>
        <w:t>30</w:t>
      </w:r>
      <w:r w:rsidRPr="00935560">
        <w:t>. В результате реализации мероприятий Программы планируется:</w:t>
      </w:r>
    </w:p>
    <w:p w:rsidR="003E1C50" w:rsidRPr="00935560" w:rsidRDefault="003E1C50" w:rsidP="001A46A0">
      <w:pPr>
        <w:ind w:firstLine="567"/>
        <w:jc w:val="both"/>
      </w:pPr>
      <w:bookmarkStart w:id="29" w:name="sub_1103"/>
      <w:bookmarkEnd w:id="28"/>
      <w:r w:rsidRPr="00935560">
        <w:t>а) выполнить работы по благоустройству дворовых территорий, нуждающихся в благоустройстве и подлежащих благоустройству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30" w:name="sub_1104"/>
      <w:bookmarkEnd w:id="29"/>
      <w:r w:rsidRPr="00935560">
        <w:t>б) благоустроить общественные территории по результатам общественных обсуждений в период 2018 - 2024 годов;</w:t>
      </w:r>
    </w:p>
    <w:p w:rsidR="003E1C50" w:rsidRPr="00935560" w:rsidRDefault="003E1C50" w:rsidP="001A46A0">
      <w:pPr>
        <w:ind w:firstLine="567"/>
        <w:jc w:val="both"/>
      </w:pPr>
      <w:bookmarkStart w:id="31" w:name="sub_1108"/>
      <w:bookmarkEnd w:id="30"/>
      <w:r w:rsidRPr="00935560">
        <w:t>в) провести иные мероприятия по благоустройству территорий</w:t>
      </w:r>
      <w:bookmarkStart w:id="32" w:name="sub_1044"/>
      <w:bookmarkEnd w:id="31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>
        <w:t>31</w:t>
      </w:r>
      <w:r w:rsidRPr="00935560">
        <w:t>. Основным ожидаемым результатом реализации Программы является повышение уровня благоустройства территорий города Андреаполя</w:t>
      </w:r>
      <w:r>
        <w:t xml:space="preserve"> Андреапольского муниципального округа Тверской области</w:t>
      </w:r>
      <w:r w:rsidRPr="00935560">
        <w:t xml:space="preserve">. Перечень показателей результативности и эффективности Программы приведен в </w:t>
      </w:r>
      <w:hyperlink w:anchor="sub_1400" w:history="1">
        <w:r w:rsidRPr="00935560">
          <w:rPr>
            <w:rStyle w:val="a9"/>
            <w:rFonts w:cs="Times New Roman CYR"/>
            <w:b w:val="0"/>
            <w:color w:val="auto"/>
          </w:rPr>
          <w:t xml:space="preserve">приложении </w:t>
        </w:r>
      </w:hyperlink>
      <w:r w:rsidRPr="00935560">
        <w:t>3 к настоящей Программе.</w:t>
      </w:r>
    </w:p>
    <w:p w:rsidR="003E1C50" w:rsidRPr="00935560" w:rsidRDefault="003E1C50" w:rsidP="001A46A0">
      <w:pPr>
        <w:ind w:firstLine="567"/>
        <w:jc w:val="both"/>
      </w:pPr>
      <w:bookmarkStart w:id="33" w:name="sub_1045"/>
      <w:bookmarkEnd w:id="32"/>
      <w:r w:rsidRPr="00935560">
        <w:t>3</w:t>
      </w:r>
      <w:r>
        <w:t>2</w:t>
      </w:r>
      <w:r w:rsidRPr="00935560">
        <w:t>. 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</w:t>
      </w:r>
      <w:r>
        <w:t>о</w:t>
      </w:r>
      <w:r w:rsidRPr="00935560">
        <w:t>да Андреаполя.</w:t>
      </w:r>
    </w:p>
    <w:bookmarkEnd w:id="33"/>
    <w:p w:rsidR="003E1C50" w:rsidRPr="00935560" w:rsidRDefault="003E1C50" w:rsidP="003E1C50"/>
    <w:p w:rsidR="003E1C50" w:rsidRPr="00935560" w:rsidRDefault="003E1C50" w:rsidP="003E1C50">
      <w:pPr>
        <w:pStyle w:val="1"/>
        <w:rPr>
          <w:b w:val="0"/>
          <w:color w:val="auto"/>
        </w:rPr>
      </w:pPr>
      <w:bookmarkStart w:id="34" w:name="sub_800"/>
      <w:r w:rsidRPr="00935560">
        <w:rPr>
          <w:b w:val="0"/>
          <w:color w:val="auto"/>
        </w:rPr>
        <w:t>Раздел VII.</w:t>
      </w:r>
      <w:r w:rsidRPr="00935560">
        <w:rPr>
          <w:b w:val="0"/>
          <w:color w:val="auto"/>
        </w:rPr>
        <w:br/>
        <w:t>Описание рисков реализации Программы, в том числе недостижения целевых показателей, а также описание механизмов управления рисками и мер по их минимизации</w:t>
      </w:r>
    </w:p>
    <w:bookmarkEnd w:id="34"/>
    <w:p w:rsidR="003E1C50" w:rsidRPr="00935560" w:rsidRDefault="003E1C50" w:rsidP="003E1C50"/>
    <w:p w:rsidR="003E1C50" w:rsidRPr="00935560" w:rsidRDefault="003E1C50" w:rsidP="001A46A0">
      <w:pPr>
        <w:ind w:firstLine="567"/>
        <w:jc w:val="both"/>
      </w:pPr>
      <w:bookmarkStart w:id="35" w:name="sub_1047"/>
      <w:r w:rsidRPr="00935560">
        <w:t>3</w:t>
      </w:r>
      <w:r>
        <w:t>3</w:t>
      </w:r>
      <w:r w:rsidRPr="00935560">
        <w:t>. 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3E1C50" w:rsidRPr="00935560" w:rsidRDefault="003E1C50" w:rsidP="001A46A0">
      <w:pPr>
        <w:ind w:firstLine="567"/>
        <w:jc w:val="both"/>
      </w:pPr>
      <w:bookmarkStart w:id="36" w:name="sub_1109"/>
      <w:bookmarkEnd w:id="35"/>
      <w:r w:rsidRPr="00935560">
        <w:t>а) финансовые риски: непредставление федеральной субсидии, дефицит регионального и местных бюджетов;</w:t>
      </w:r>
    </w:p>
    <w:p w:rsidR="003E1C50" w:rsidRPr="00935560" w:rsidRDefault="003E1C50" w:rsidP="001A46A0">
      <w:pPr>
        <w:ind w:firstLine="567"/>
        <w:jc w:val="both"/>
      </w:pPr>
      <w:bookmarkStart w:id="37" w:name="sub_1110"/>
      <w:bookmarkEnd w:id="36"/>
      <w:r w:rsidRPr="00935560">
        <w:lastRenderedPageBreak/>
        <w:t>б) 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8" w:name="sub_1111"/>
      <w:bookmarkEnd w:id="37"/>
      <w:r w:rsidRPr="00935560">
        <w:t>в) 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3E1C50" w:rsidRPr="00935560" w:rsidRDefault="003E1C50" w:rsidP="001A46A0">
      <w:pPr>
        <w:ind w:firstLine="567"/>
        <w:jc w:val="both"/>
      </w:pPr>
      <w:bookmarkStart w:id="39" w:name="sub_1112"/>
      <w:bookmarkEnd w:id="38"/>
      <w:r w:rsidRPr="00935560">
        <w:t>г) управленческие риски: неэффективное управление Программой, низкое качество межведомственного взаимодействия, недостаточный контроль за реализацией Программы</w:t>
      </w:r>
      <w:bookmarkStart w:id="40" w:name="sub_1048"/>
      <w:bookmarkEnd w:id="39"/>
      <w:r w:rsidRPr="00935560">
        <w:t>.</w:t>
      </w:r>
    </w:p>
    <w:p w:rsidR="003E1C50" w:rsidRPr="00935560" w:rsidRDefault="003E1C50" w:rsidP="001A46A0">
      <w:pPr>
        <w:ind w:firstLine="567"/>
        <w:jc w:val="both"/>
      </w:pPr>
      <w:r w:rsidRPr="00935560">
        <w:t>3</w:t>
      </w:r>
      <w:r>
        <w:t>4</w:t>
      </w:r>
      <w:r w:rsidRPr="00935560">
        <w:t>. 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3E1C50" w:rsidRPr="00935560" w:rsidRDefault="003E1C50" w:rsidP="001A46A0">
      <w:pPr>
        <w:ind w:firstLine="567"/>
        <w:jc w:val="both"/>
      </w:pPr>
      <w:bookmarkStart w:id="41" w:name="sub_1113"/>
      <w:bookmarkEnd w:id="40"/>
      <w:r w:rsidRPr="00935560">
        <w:t>а) оперативное принятие решений и обеспечение согласованности взаимодействия ответственного исполнителя и участников Программы при ее реализации;</w:t>
      </w:r>
    </w:p>
    <w:p w:rsidR="003E1C50" w:rsidRPr="00935560" w:rsidRDefault="003E1C50" w:rsidP="001A46A0">
      <w:pPr>
        <w:ind w:firstLine="567"/>
        <w:jc w:val="both"/>
      </w:pPr>
      <w:bookmarkStart w:id="42" w:name="sub_1114"/>
      <w:bookmarkEnd w:id="41"/>
      <w:r w:rsidRPr="00935560">
        <w:t>б) проведение регулярного анализа исполнения мероприятий Программы</w:t>
      </w:r>
      <w:bookmarkStart w:id="43" w:name="sub_1115"/>
      <w:bookmarkEnd w:id="42"/>
      <w:r w:rsidRPr="00935560">
        <w:t>;</w:t>
      </w:r>
    </w:p>
    <w:p w:rsidR="003E1C50" w:rsidRPr="00935560" w:rsidRDefault="003E1C50" w:rsidP="001A46A0">
      <w:pPr>
        <w:ind w:firstLine="567"/>
        <w:jc w:val="both"/>
      </w:pPr>
      <w:r w:rsidRPr="00935560">
        <w:t>в) 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3E1C50" w:rsidRPr="00935560" w:rsidRDefault="003E1C50" w:rsidP="001A46A0">
      <w:pPr>
        <w:ind w:firstLine="567"/>
        <w:jc w:val="both"/>
      </w:pPr>
      <w:bookmarkStart w:id="44" w:name="sub_1116"/>
      <w:bookmarkEnd w:id="43"/>
      <w:r w:rsidRPr="00935560">
        <w:t>г) реализация комплекса мероприятий по вовлечению граждан и организаций в процесс общественных обсуждений объектов благоустройства, привлечение к участию в реализации мероприятий по благоустройству территорий;</w:t>
      </w:r>
    </w:p>
    <w:p w:rsidR="003E1C50" w:rsidRPr="00935560" w:rsidRDefault="003E1C50" w:rsidP="001A46A0">
      <w:pPr>
        <w:ind w:firstLine="567"/>
        <w:jc w:val="both"/>
      </w:pPr>
      <w:bookmarkStart w:id="45" w:name="sub_1117"/>
      <w:bookmarkEnd w:id="44"/>
      <w:r w:rsidRPr="00935560">
        <w:t>д) осуществление общественного контроля;</w:t>
      </w:r>
    </w:p>
    <w:p w:rsidR="003E1C50" w:rsidRPr="00935560" w:rsidRDefault="003E1C50" w:rsidP="001A46A0">
      <w:pPr>
        <w:ind w:firstLine="567"/>
        <w:jc w:val="both"/>
      </w:pPr>
      <w:bookmarkStart w:id="46" w:name="sub_1119"/>
      <w:bookmarkEnd w:id="45"/>
      <w:r w:rsidRPr="00935560">
        <w:t>е) проведение мониторинга за ходом выполнения Программы.</w:t>
      </w:r>
    </w:p>
    <w:bookmarkEnd w:id="46"/>
    <w:p w:rsidR="003E1C50" w:rsidRPr="00935560" w:rsidRDefault="003E1C50" w:rsidP="001A46A0">
      <w:pPr>
        <w:ind w:firstLine="567"/>
        <w:jc w:val="both"/>
      </w:pPr>
      <w:r w:rsidRPr="00935560"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47" w:name="sub_12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  <w:sectPr w:rsidR="003E1C50" w:rsidRPr="00935560" w:rsidSect="003E1C50">
          <w:footerReference w:type="default" r:id="rId12"/>
          <w:pgSz w:w="11900" w:h="16800"/>
          <w:pgMar w:top="851" w:right="567" w:bottom="204" w:left="1701" w:header="720" w:footer="720" w:gutter="0"/>
          <w:cols w:space="720"/>
          <w:noEndnote/>
        </w:sect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>Приложение 1</w:t>
      </w:r>
    </w:p>
    <w:bookmarkEnd w:id="47"/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/>
    <w:p w:rsidR="003E1C50" w:rsidRPr="005112AF" w:rsidRDefault="003E1C50" w:rsidP="003E1C50">
      <w:pPr>
        <w:jc w:val="center"/>
      </w:pPr>
      <w:r w:rsidRPr="005112AF">
        <w:t>Перечень мероприятий и объем финансовых ресурсов</w:t>
      </w:r>
      <w:r w:rsidRPr="005112AF">
        <w:br/>
        <w:t xml:space="preserve"> муниципальной программы 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округаТверской области</w:t>
      </w:r>
    </w:p>
    <w:p w:rsidR="003E1C50" w:rsidRPr="00935560" w:rsidRDefault="003E1C50" w:rsidP="003E1C50"/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27"/>
        <w:gridCol w:w="3260"/>
        <w:gridCol w:w="1701"/>
        <w:gridCol w:w="1276"/>
        <w:gridCol w:w="1276"/>
        <w:gridCol w:w="1276"/>
        <w:gridCol w:w="1275"/>
        <w:gridCol w:w="1275"/>
        <w:gridCol w:w="1583"/>
        <w:gridCol w:w="1583"/>
      </w:tblGrid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Сумма, всего,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1. Обеспечение формирования единых подходов и ключевых приоритетов формирования комфортной городской среды</w:t>
            </w:r>
            <w:r>
              <w:rPr>
                <w:b/>
                <w:sz w:val="22"/>
                <w:szCs w:val="22"/>
              </w:rPr>
              <w:t xml:space="preserve"> на территории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Принятие нормативных правовых актов, направленных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  <w:rPr>
                <w:b/>
              </w:rPr>
            </w:pPr>
            <w:r w:rsidRPr="00935560">
              <w:rPr>
                <w:b/>
                <w:sz w:val="22"/>
                <w:szCs w:val="22"/>
              </w:rPr>
              <w:t>Задача 2. Создание универсальных механизмов вовлечения заинтересованных граждан, организаций в реализацию мероприятий по благоустройству терр</w:t>
            </w:r>
            <w:r>
              <w:rPr>
                <w:b/>
                <w:sz w:val="22"/>
                <w:szCs w:val="22"/>
              </w:rPr>
              <w:t>иторий города Андреаполь Андреапольского муниципального округа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24333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lastRenderedPageBreak/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e"/>
              <w:jc w:val="center"/>
            </w:pPr>
            <w:r w:rsidRPr="009243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24333" w:rsidRDefault="003E1C50" w:rsidP="00F92797">
            <w:pPr>
              <w:pStyle w:val="ad"/>
              <w:jc w:val="center"/>
            </w:pPr>
            <w:r w:rsidRPr="00924333">
              <w:t>10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Информационное обеспечение граждан, организаций о реализации муниципальной программы, проектов благоустройства в средствах массовой информации,</w:t>
            </w:r>
          </w:p>
          <w:p w:rsidR="003E1C50" w:rsidRPr="00935560" w:rsidRDefault="003E1C50" w:rsidP="00F92797">
            <w:pPr>
              <w:pStyle w:val="ae"/>
            </w:pPr>
            <w:r w:rsidRPr="00935560">
              <w:rPr>
                <w:sz w:val="22"/>
                <w:szCs w:val="22"/>
              </w:rPr>
              <w:t>на сайте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e"/>
            </w:pPr>
            <w:r w:rsidRPr="00935560">
              <w:t>Проведение общественных обсуждений,в том числе с использованием интернет-технологий,опросов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  <w:rPr>
                <w:sz w:val="20"/>
                <w:szCs w:val="20"/>
              </w:rPr>
            </w:pPr>
            <w:r w:rsidRPr="0093556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  <w:rPr>
                <w:b/>
              </w:rPr>
            </w:pPr>
            <w:r w:rsidRPr="00935560">
              <w:rPr>
                <w:b/>
              </w:rPr>
              <w:t>Задача 3. Обеспечение проведения мероприятий по благоустройст</w:t>
            </w:r>
            <w:r>
              <w:rPr>
                <w:b/>
              </w:rPr>
              <w:t xml:space="preserve">ву территорий города Андреаполь Андреапольского муниципального округа Тверской области </w:t>
            </w:r>
            <w:r w:rsidRPr="00935560">
              <w:rPr>
                <w:b/>
              </w:rPr>
              <w:t>в соответствии с едиными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65 945 772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6 014</w:t>
            </w:r>
            <w:r w:rsidR="00D85BAB">
              <w:t> </w:t>
            </w:r>
            <w:r w:rsidRPr="00FF1A52"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5 854 044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7 477 058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0D6446" w:rsidP="000D6446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85BAB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0</w:t>
            </w:r>
            <w:r w:rsidR="00D85BAB">
              <w:rPr>
                <w:sz w:val="23"/>
                <w:szCs w:val="23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D85BAB" w:rsidP="000D6446">
            <w:pPr>
              <w:pStyle w:val="ad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D644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="000D644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12 500 000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15 500 000</w:t>
            </w:r>
          </w:p>
        </w:tc>
      </w:tr>
      <w:tr w:rsidR="003E1C50" w:rsidRPr="00935560" w:rsidTr="00F92797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shd w:val="clear" w:color="auto" w:fill="FFFFFF"/>
            </w:pPr>
            <w:r w:rsidRPr="00473802">
              <w:t>Подпрограмма 2 «</w:t>
            </w:r>
            <w:r w:rsidRPr="00473802">
              <w:rPr>
                <w:rFonts w:ascii="yandex-sans" w:hAnsi="yandex-sans"/>
                <w:color w:val="000000"/>
              </w:rPr>
              <w:t xml:space="preserve">Благоустройство дворовых иобщественных территорий </w:t>
            </w:r>
            <w:r>
              <w:rPr>
                <w:rFonts w:ascii="yandex-sans" w:hAnsi="yandex-sans"/>
                <w:color w:val="000000"/>
              </w:rPr>
              <w:t xml:space="preserve">Андреапольского муниципального </w:t>
            </w:r>
            <w:r w:rsidRPr="00473802">
              <w:rPr>
                <w:rFonts w:ascii="yandex-sans" w:hAnsi="yandex-sans"/>
                <w:color w:val="000000"/>
              </w:rPr>
              <w:t>округа Тверской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17 100 000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 w:rsidRPr="00FF1A5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0D6446" w:rsidP="00F92797">
            <w:pPr>
              <w:pStyle w:val="ad"/>
              <w:jc w:val="left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0D6446" w:rsidP="000D6446">
            <w:pPr>
              <w:pStyle w:val="ad"/>
              <w:jc w:val="left"/>
            </w:pPr>
            <w:r>
              <w:t>7</w:t>
            </w:r>
            <w:r w:rsidR="00D85BAB">
              <w:t> </w:t>
            </w:r>
            <w:r>
              <w:t>1</w:t>
            </w:r>
            <w:r w:rsidR="00D85BAB">
              <w:t>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D85BAB" w:rsidP="00F92797">
            <w:pPr>
              <w:pStyle w:val="ad"/>
              <w:jc w:val="left"/>
            </w:pPr>
            <w:r>
              <w:t>4 000 000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left"/>
            </w:pPr>
            <w:r>
              <w:t>6 000 000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4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14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500 000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15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500 000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D85BAB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D85BAB" w:rsidRPr="00935560" w:rsidRDefault="00D85BAB" w:rsidP="00D85BAB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D85BAB" w:rsidRPr="00935560" w:rsidRDefault="00D85BAB" w:rsidP="00D85BA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5BAB" w:rsidRPr="00FF1A52" w:rsidRDefault="00D85BAB" w:rsidP="00D85BA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85BAB" w:rsidRPr="00FF1A52" w:rsidRDefault="00D85BAB" w:rsidP="00D85B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85BAB" w:rsidRPr="00FF1A52" w:rsidRDefault="00D85BAB" w:rsidP="00D85BA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85BAB" w:rsidRPr="00FF1A52" w:rsidRDefault="00D85BAB" w:rsidP="00D85BAB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D85BAB" w:rsidRPr="00FF1A52" w:rsidRDefault="00D85BAB" w:rsidP="00D85BAB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D85BAB" w:rsidRPr="00FF1A52" w:rsidRDefault="00D85BAB" w:rsidP="00D85BAB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17а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17б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18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19а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0D6446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0D6446" w:rsidP="00F92797">
            <w:r>
              <w:t>700 000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21а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-</w:t>
            </w:r>
          </w:p>
        </w:tc>
        <w:tc>
          <w:tcPr>
            <w:tcW w:w="1583" w:type="dxa"/>
          </w:tcPr>
          <w:p w:rsidR="003E1C50" w:rsidRPr="00FF1A52" w:rsidRDefault="00F478CE" w:rsidP="00F92797">
            <w:r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22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0D6446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0D6446" w:rsidP="00F92797">
            <w:r>
              <w:t>700 000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23</w:t>
            </w:r>
          </w:p>
        </w:tc>
        <w:tc>
          <w:tcPr>
            <w:tcW w:w="1701" w:type="dxa"/>
          </w:tcPr>
          <w:p w:rsidR="003E1C50" w:rsidRPr="00935560" w:rsidRDefault="00F478CE" w:rsidP="00F92797">
            <w:r>
              <w:t>7</w:t>
            </w:r>
            <w:r w:rsidR="003E1C50" w:rsidRPr="00935560">
              <w:t>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0D6446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0D6446" w:rsidP="00F92797">
            <w:r>
              <w:t>700 000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24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500 000</w:t>
            </w:r>
          </w:p>
        </w:tc>
        <w:tc>
          <w:tcPr>
            <w:tcW w:w="1583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34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583" w:type="dxa"/>
          </w:tcPr>
          <w:p w:rsidR="003E1C50" w:rsidRPr="00FF1A52" w:rsidRDefault="003E1C50" w:rsidP="00F92797">
            <w:r w:rsidRPr="00FF1A52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35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36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37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Кленовая, д. 39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F478CE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3E1C50" w:rsidRPr="00935560" w:rsidRDefault="00F478CE" w:rsidP="00F4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3E1C50" w:rsidRPr="00935560" w:rsidRDefault="00F478CE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E1C50" w:rsidRPr="00935560" w:rsidRDefault="00F478CE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E1C50" w:rsidRPr="00935560" w:rsidRDefault="00F478CE" w:rsidP="00F478CE">
            <w:pPr>
              <w:ind w:firstLine="34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E1C50" w:rsidRPr="00935560" w:rsidRDefault="00F478CE" w:rsidP="00F478CE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3E1C50" w:rsidRPr="00935560" w:rsidRDefault="00F478CE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3E1C50" w:rsidRPr="00935560" w:rsidRDefault="00F478CE" w:rsidP="00F478CE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6/3а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8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9</w:t>
            </w:r>
          </w:p>
        </w:tc>
        <w:tc>
          <w:tcPr>
            <w:tcW w:w="1701" w:type="dxa"/>
          </w:tcPr>
          <w:p w:rsidR="003E1C50" w:rsidRPr="00935560" w:rsidRDefault="003E1C50" w:rsidP="00F92797">
            <w:pPr>
              <w:ind w:firstLine="34"/>
            </w:pPr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15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17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19а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Гагарина, д. 21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pPr>
              <w:ind w:firstLine="34"/>
            </w:pPr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К.Маркса, д. 3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50 лет Октября, д. 31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50 лет Октября, д. 31а</w:t>
            </w:r>
          </w:p>
          <w:p w:rsidR="00F478CE" w:rsidRPr="00935560" w:rsidRDefault="00F478CE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50 лет Октября, д. 7</w:t>
            </w:r>
          </w:p>
          <w:p w:rsidR="00F478CE" w:rsidRPr="00935560" w:rsidRDefault="00F478CE" w:rsidP="00F92797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ул. Советская, д. 65а</w:t>
            </w:r>
          </w:p>
          <w:p w:rsidR="00F478CE" w:rsidRPr="00935560" w:rsidRDefault="00F478CE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ул. Советская, д. 67а</w:t>
            </w:r>
          </w:p>
          <w:p w:rsidR="00F478CE" w:rsidRPr="00935560" w:rsidRDefault="00F478CE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500 000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500 000</w:t>
            </w:r>
          </w:p>
        </w:tc>
      </w:tr>
      <w:tr w:rsidR="00F478CE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F478CE" w:rsidRPr="00935560" w:rsidRDefault="00F478CE" w:rsidP="00F478CE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F478CE" w:rsidRPr="00935560" w:rsidRDefault="00F478CE" w:rsidP="00F478C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78CE" w:rsidRPr="00935560" w:rsidRDefault="00F478CE" w:rsidP="00F478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478CE" w:rsidRPr="00935560" w:rsidRDefault="00F478CE" w:rsidP="00F478CE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478CE" w:rsidRPr="00935560" w:rsidRDefault="00F478CE" w:rsidP="00F478CE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478CE" w:rsidRPr="00935560" w:rsidRDefault="00F478CE" w:rsidP="00F478CE">
            <w:pPr>
              <w:jc w:val="center"/>
            </w:pPr>
            <w:r>
              <w:t>8</w:t>
            </w:r>
          </w:p>
        </w:tc>
        <w:tc>
          <w:tcPr>
            <w:tcW w:w="1583" w:type="dxa"/>
          </w:tcPr>
          <w:p w:rsidR="00F478CE" w:rsidRPr="00935560" w:rsidRDefault="00F478CE" w:rsidP="00F478CE">
            <w:pPr>
              <w:jc w:val="center"/>
            </w:pPr>
            <w:r>
              <w:t>9</w:t>
            </w:r>
          </w:p>
        </w:tc>
        <w:tc>
          <w:tcPr>
            <w:tcW w:w="1583" w:type="dxa"/>
          </w:tcPr>
          <w:p w:rsidR="00F478CE" w:rsidRPr="00935560" w:rsidRDefault="00F478CE" w:rsidP="00F478CE">
            <w:pPr>
              <w:jc w:val="center"/>
            </w:pPr>
            <w:r>
              <w:t>10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>
            <w:r w:rsidRPr="00935560">
              <w:t>3.2.</w:t>
            </w:r>
          </w:p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2650EB">
              <w:t>Подпрограмма 1 «</w:t>
            </w:r>
            <w:r>
              <w:t>Создание условий для формирования современной городской среды и обустройства мест массового отдыха населения (общественной территории) на территории Андреапольского муниципального округа»</w:t>
            </w:r>
          </w:p>
        </w:tc>
        <w:tc>
          <w:tcPr>
            <w:tcW w:w="1701" w:type="dxa"/>
          </w:tcPr>
          <w:p w:rsidR="003E1C50" w:rsidRPr="00FF1A52" w:rsidRDefault="003E1C50" w:rsidP="00F478CE">
            <w:r>
              <w:t>50</w:t>
            </w:r>
            <w:r w:rsidR="00F478CE">
              <w:t> 845 772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6 014</w:t>
            </w:r>
            <w:r w:rsidR="00F478CE"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5 854 044</w:t>
            </w:r>
          </w:p>
        </w:tc>
        <w:tc>
          <w:tcPr>
            <w:tcW w:w="1276" w:type="dxa"/>
          </w:tcPr>
          <w:p w:rsidR="003E1C50" w:rsidRPr="00FF1A52" w:rsidRDefault="00F478CE" w:rsidP="00F92797">
            <w:r>
              <w:t>7 477 058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6 000 000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7 500 000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8 500 000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9 500 000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pPr>
              <w:rPr>
                <w:lang w:eastAsia="en-US"/>
              </w:rPr>
            </w:pPr>
            <w:r w:rsidRPr="00935560">
              <w:t>Тверская обл., г. Андреаполь, ул. Советская, сквер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11 868</w:t>
            </w:r>
            <w:r>
              <w:t> </w:t>
            </w:r>
            <w:r w:rsidRPr="00FF1A52">
              <w:t>714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6 014</w:t>
            </w:r>
            <w:r>
              <w:t> </w:t>
            </w:r>
            <w:r w:rsidRPr="00FF1A52">
              <w:t>670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5 854</w:t>
            </w:r>
            <w:r>
              <w:t> </w:t>
            </w:r>
            <w:r w:rsidRPr="00FF1A52">
              <w:t>044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городская площадь</w:t>
            </w:r>
          </w:p>
        </w:tc>
        <w:tc>
          <w:tcPr>
            <w:tcW w:w="1701" w:type="dxa"/>
          </w:tcPr>
          <w:p w:rsidR="003E1C50" w:rsidRPr="00FF1A52" w:rsidRDefault="003E1C50" w:rsidP="00F92797">
            <w:r w:rsidRPr="00FF1A52">
              <w:t>2 </w:t>
            </w:r>
            <w:r>
              <w:t>0</w:t>
            </w:r>
            <w:r w:rsidRPr="00FF1A52">
              <w:t>00</w:t>
            </w:r>
            <w:r>
              <w:t> </w:t>
            </w:r>
            <w:r w:rsidRPr="00FF1A52">
              <w:t>000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5" w:type="dxa"/>
          </w:tcPr>
          <w:p w:rsidR="003E1C50" w:rsidRPr="00FF1A52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2 000 000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городской парк</w:t>
            </w:r>
          </w:p>
        </w:tc>
        <w:tc>
          <w:tcPr>
            <w:tcW w:w="1701" w:type="dxa"/>
          </w:tcPr>
          <w:p w:rsidR="003E1C50" w:rsidRPr="00FF1A52" w:rsidRDefault="00F478CE" w:rsidP="00F92797">
            <w:r>
              <w:t>17 977 058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3E1C50" w:rsidP="00F92797">
            <w:r w:rsidRPr="00FF1A52">
              <w:t>-</w:t>
            </w:r>
          </w:p>
        </w:tc>
        <w:tc>
          <w:tcPr>
            <w:tcW w:w="1276" w:type="dxa"/>
          </w:tcPr>
          <w:p w:rsidR="003E1C50" w:rsidRPr="00FF1A52" w:rsidRDefault="00F478CE" w:rsidP="00F92797">
            <w:r>
              <w:t>6 477 058</w:t>
            </w:r>
          </w:p>
        </w:tc>
        <w:tc>
          <w:tcPr>
            <w:tcW w:w="1275" w:type="dxa"/>
          </w:tcPr>
          <w:p w:rsidR="003E1C50" w:rsidRPr="00FF1A52" w:rsidRDefault="00F478CE" w:rsidP="00F92797">
            <w:r>
              <w:t>6 000 000</w:t>
            </w:r>
          </w:p>
        </w:tc>
        <w:tc>
          <w:tcPr>
            <w:tcW w:w="1275" w:type="dxa"/>
          </w:tcPr>
          <w:p w:rsidR="003E1C50" w:rsidRPr="00935560" w:rsidRDefault="00F478CE" w:rsidP="00F92797">
            <w:r>
              <w:t>5 500 000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Половчени, сквер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5 000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2 500 000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2 500 000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пляж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Default="003E1C50" w:rsidP="00F92797">
            <w:r w:rsidRPr="00935560">
              <w:t>Тверская обл., г. Андреаполь, ул. Парковая, стадион</w:t>
            </w:r>
          </w:p>
          <w:p w:rsidR="003E1C50" w:rsidRPr="00935560" w:rsidRDefault="003E1C50" w:rsidP="00F92797"/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1 000 000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1 000 000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Советская, пляж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Мельничная, пруд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3 000 000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>
              <w:t>3</w:t>
            </w:r>
            <w:r w:rsidRPr="00935560">
              <w:t>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Советская, родник</w:t>
            </w:r>
          </w:p>
        </w:tc>
        <w:tc>
          <w:tcPr>
            <w:tcW w:w="1701" w:type="dxa"/>
          </w:tcPr>
          <w:p w:rsidR="003E1C50" w:rsidRPr="00935560" w:rsidRDefault="003E1C50" w:rsidP="00F92797">
            <w:r>
              <w:t>2</w:t>
            </w:r>
            <w:r w:rsidRPr="00935560">
              <w:t> 000</w:t>
            </w:r>
            <w:r>
              <w:t> </w:t>
            </w:r>
            <w:r w:rsidRPr="00935560">
              <w:t>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1 000 000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1 000 000</w:t>
            </w:r>
          </w:p>
        </w:tc>
      </w:tr>
      <w:tr w:rsidR="003E1C50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3E1C50" w:rsidRPr="00935560" w:rsidRDefault="003E1C50" w:rsidP="00F92797"/>
        </w:tc>
        <w:tc>
          <w:tcPr>
            <w:tcW w:w="3260" w:type="dxa"/>
          </w:tcPr>
          <w:p w:rsidR="003E1C50" w:rsidRPr="00935560" w:rsidRDefault="003E1C50" w:rsidP="00F92797">
            <w:r w:rsidRPr="00935560">
              <w:t>Тверская обл., г. Андреаполь, ул. Аллея, берег р. Зап.Двина</w:t>
            </w:r>
          </w:p>
        </w:tc>
        <w:tc>
          <w:tcPr>
            <w:tcW w:w="1701" w:type="dxa"/>
          </w:tcPr>
          <w:p w:rsidR="003E1C50" w:rsidRPr="00935560" w:rsidRDefault="003E1C50" w:rsidP="00F92797">
            <w:r w:rsidRPr="00935560">
              <w:t>2 000 000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6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275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-</w:t>
            </w:r>
          </w:p>
        </w:tc>
        <w:tc>
          <w:tcPr>
            <w:tcW w:w="1583" w:type="dxa"/>
          </w:tcPr>
          <w:p w:rsidR="003E1C50" w:rsidRPr="00935560" w:rsidRDefault="003E1C50" w:rsidP="00F92797">
            <w:r w:rsidRPr="00935560">
              <w:t>2 000 000</w:t>
            </w:r>
          </w:p>
        </w:tc>
      </w:tr>
      <w:tr w:rsidR="00F478CE" w:rsidRPr="00935560" w:rsidTr="00F927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09" w:type="dxa"/>
            <w:gridSpan w:val="2"/>
          </w:tcPr>
          <w:p w:rsidR="00F478CE" w:rsidRPr="00935560" w:rsidRDefault="00F478CE" w:rsidP="00F92797"/>
        </w:tc>
        <w:tc>
          <w:tcPr>
            <w:tcW w:w="3260" w:type="dxa"/>
          </w:tcPr>
          <w:p w:rsidR="00F478CE" w:rsidRPr="00935560" w:rsidRDefault="00F478CE" w:rsidP="00F92797">
            <w:r>
              <w:t>Тверская обл., г. Андреаполь, ул. Авиаторов (у д. № 60)</w:t>
            </w:r>
          </w:p>
        </w:tc>
        <w:tc>
          <w:tcPr>
            <w:tcW w:w="1701" w:type="dxa"/>
          </w:tcPr>
          <w:p w:rsidR="00F478CE" w:rsidRPr="00935560" w:rsidRDefault="00F478CE" w:rsidP="00F92797">
            <w:r>
              <w:t>1 000 000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6" w:type="dxa"/>
          </w:tcPr>
          <w:p w:rsidR="00F478CE" w:rsidRPr="00935560" w:rsidRDefault="00F478CE" w:rsidP="00F92797">
            <w:r>
              <w:t>1 000 000</w:t>
            </w:r>
          </w:p>
        </w:tc>
        <w:tc>
          <w:tcPr>
            <w:tcW w:w="1275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275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583" w:type="dxa"/>
          </w:tcPr>
          <w:p w:rsidR="00F478CE" w:rsidRPr="00935560" w:rsidRDefault="00F478CE" w:rsidP="00F92797">
            <w:r>
              <w:t>-</w:t>
            </w:r>
          </w:p>
        </w:tc>
        <w:tc>
          <w:tcPr>
            <w:tcW w:w="1583" w:type="dxa"/>
          </w:tcPr>
          <w:p w:rsidR="00F478CE" w:rsidRPr="00935560" w:rsidRDefault="00F478CE" w:rsidP="00F92797">
            <w:r>
              <w:t>-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  <w:bookmarkStart w:id="48" w:name="sub_1300"/>
      <w:r w:rsidRPr="00935560">
        <w:rPr>
          <w:rStyle w:val="aa"/>
          <w:b w:val="0"/>
          <w:bCs/>
        </w:rPr>
        <w:lastRenderedPageBreak/>
        <w:t>Приложение 2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bookmarkEnd w:id="48"/>
    <w:p w:rsidR="003E1C50" w:rsidRPr="00935560" w:rsidRDefault="003E1C50" w:rsidP="003E1C50">
      <w:pPr>
        <w:pStyle w:val="1"/>
        <w:rPr>
          <w:b w:val="0"/>
          <w:color w:val="auto"/>
        </w:rPr>
      </w:pPr>
      <w:r w:rsidRPr="00935560">
        <w:rPr>
          <w:b w:val="0"/>
          <w:color w:val="auto"/>
        </w:rPr>
        <w:t>Информация</w:t>
      </w:r>
      <w:r w:rsidRPr="00935560">
        <w:rPr>
          <w:b w:val="0"/>
          <w:color w:val="auto"/>
        </w:rPr>
        <w:br/>
        <w:t xml:space="preserve"> о прогнозируемых объемах и источниках финансирования реализации муниципальной программы </w:t>
      </w:r>
      <w:r w:rsidRPr="001D3644">
        <w:rPr>
          <w:b w:val="0"/>
          <w:color w:val="auto"/>
        </w:rPr>
        <w:t>"Формирование современной городской среды" на 2018 - 2024 годы</w:t>
      </w:r>
      <w:r w:rsidRPr="001D3644">
        <w:rPr>
          <w:b w:val="0"/>
        </w:rPr>
        <w:t>на территории Андреапольского муниципального округа Тверской области</w:t>
      </w:r>
    </w:p>
    <w:p w:rsidR="003E1C50" w:rsidRPr="00935560" w:rsidRDefault="003E1C50" w:rsidP="003E1C50"/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2119"/>
        <w:gridCol w:w="1275"/>
        <w:gridCol w:w="1276"/>
        <w:gridCol w:w="1276"/>
        <w:gridCol w:w="1276"/>
        <w:gridCol w:w="1417"/>
        <w:gridCol w:w="1418"/>
        <w:gridCol w:w="1417"/>
        <w:gridCol w:w="1843"/>
        <w:gridCol w:w="13"/>
      </w:tblGrid>
      <w:tr w:rsidR="003E1C50" w:rsidRPr="00935560" w:rsidTr="00F92797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Источники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финансирования</w:t>
            </w:r>
          </w:p>
        </w:tc>
        <w:tc>
          <w:tcPr>
            <w:tcW w:w="11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Прогнозируемые объемы финансирования, тыс. руб.</w:t>
            </w:r>
          </w:p>
        </w:tc>
      </w:tr>
      <w:tr w:rsidR="003E1C50" w:rsidRPr="00935560" w:rsidTr="00F92797">
        <w:trPr>
          <w:gridAfter w:val="1"/>
          <w:wAfter w:w="13" w:type="dxa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Итого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Федеральный бюджет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>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4 267,23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5391,163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5 838,85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0D6446" w:rsidP="000D6446">
            <w:pPr>
              <w:jc w:val="center"/>
            </w:pPr>
            <w:r>
              <w:t>5</w:t>
            </w:r>
            <w:r w:rsidR="003E1C50">
              <w:t> </w:t>
            </w:r>
            <w:r>
              <w:t>4</w:t>
            </w:r>
            <w:r w:rsidR="00927B54">
              <w:t>00</w:t>
            </w:r>
            <w:r w:rsidR="003E1C50">
              <w:t>,</w:t>
            </w:r>
            <w:r w:rsidR="00927B54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0D6446" w:rsidP="000D6446">
            <w:pPr>
              <w:jc w:val="center"/>
            </w:pPr>
            <w:r>
              <w:t>11</w:t>
            </w:r>
            <w:r w:rsidR="00927B54">
              <w:t> </w:t>
            </w:r>
            <w:r>
              <w:t>9</w:t>
            </w:r>
            <w:r w:rsidR="00927B54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11 900,00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927B54">
            <w:pPr>
              <w:pStyle w:val="ad"/>
              <w:jc w:val="center"/>
            </w:pPr>
            <w:r>
              <w:t>14</w:t>
            </w:r>
            <w:r w:rsidR="00927B54">
              <w:t> 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59 547,243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Областной бюджет Тверской области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 xml:space="preserve">(прогноз)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1 313,34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166,737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jc w:val="center"/>
            </w:pPr>
            <w:r>
              <w:t xml:space="preserve">1 </w:t>
            </w:r>
            <w:r w:rsidR="003E1C50" w:rsidRPr="00FF1A52">
              <w:t>180,58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825FFA">
            <w:pPr>
              <w:jc w:val="center"/>
            </w:pPr>
            <w: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927B54">
            <w:pPr>
              <w:jc w:val="center"/>
            </w:pPr>
            <w:r>
              <w:t>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927B54">
            <w:pPr>
              <w:pStyle w:val="ad"/>
              <w:jc w:val="center"/>
            </w:pPr>
            <w:r>
              <w:t>445</w:t>
            </w:r>
            <w:r w:rsidR="003E1C50">
              <w:t>,</w:t>
            </w:r>
            <w:r>
              <w:t>5</w:t>
            </w:r>
            <w:r w:rsidR="003E1C5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3 982,157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Местный бюджет</w:t>
            </w:r>
          </w:p>
          <w:p w:rsidR="003E1C50" w:rsidRPr="00FF1A52" w:rsidRDefault="003E1C50" w:rsidP="00F92797">
            <w:pPr>
              <w:pStyle w:val="ad"/>
              <w:jc w:val="center"/>
            </w:pPr>
            <w:r w:rsidRPr="00FF1A52">
              <w:t>(прогноз)*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434,10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296,144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457,628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406,00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204,50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F92797">
            <w:pPr>
              <w:pStyle w:val="ad"/>
              <w:jc w:val="center"/>
            </w:pPr>
            <w:r>
              <w:t>2 416,372</w:t>
            </w:r>
          </w:p>
        </w:tc>
      </w:tr>
      <w:tr w:rsidR="003E1C50" w:rsidRPr="00FF1A52" w:rsidTr="00F92797">
        <w:trPr>
          <w:gridAfter w:val="1"/>
          <w:wAfter w:w="13" w:type="dxa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Итого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 w:rsidRPr="00FF1A52">
              <w:t>6 014,67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jc w:val="center"/>
            </w:pPr>
            <w:r w:rsidRPr="00FF1A52">
              <w:t>5854,044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jc w:val="center"/>
            </w:pPr>
            <w:r>
              <w:t>7 477,058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0D6446" w:rsidP="000D6446">
            <w:pPr>
              <w:jc w:val="center"/>
            </w:pPr>
            <w:r>
              <w:t>60</w:t>
            </w:r>
            <w:r w:rsidR="003E1C50" w:rsidRPr="00FF1A52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0D6446">
            <w:pPr>
              <w:jc w:val="center"/>
            </w:pPr>
            <w:r>
              <w:t>1</w:t>
            </w:r>
            <w:r w:rsidR="000D6446">
              <w:t>2</w:t>
            </w:r>
            <w:r>
              <w:t> </w:t>
            </w:r>
            <w:r w:rsidR="000D6446">
              <w:t>6</w:t>
            </w:r>
            <w:r>
              <w:t xml:space="preserve">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825FFA">
            <w:pPr>
              <w:pStyle w:val="ad"/>
              <w:jc w:val="center"/>
            </w:pPr>
            <w:r>
              <w:t>1</w:t>
            </w:r>
            <w:r w:rsidR="00825FFA">
              <w:t>2</w:t>
            </w:r>
            <w:r>
              <w:t> </w:t>
            </w:r>
            <w:r w:rsidR="00825FFA">
              <w:t>5</w:t>
            </w:r>
            <w: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3E1C50" w:rsidP="00F92797">
            <w:pPr>
              <w:pStyle w:val="ad"/>
              <w:jc w:val="center"/>
            </w:pPr>
            <w:r>
              <w:t xml:space="preserve">15 500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FF1A52" w:rsidRDefault="00927B54" w:rsidP="00927B54">
            <w:pPr>
              <w:pStyle w:val="ad"/>
              <w:jc w:val="center"/>
            </w:pPr>
            <w:r>
              <w:t>65 945,772</w:t>
            </w:r>
          </w:p>
        </w:tc>
      </w:tr>
    </w:tbl>
    <w:p w:rsidR="003E1C50" w:rsidRPr="00FF1A52" w:rsidRDefault="003E1C50" w:rsidP="003E1C50"/>
    <w:p w:rsidR="003E1C50" w:rsidRPr="009A0467" w:rsidRDefault="003E1C50" w:rsidP="003E1C50">
      <w:bookmarkStart w:id="49" w:name="sub_333"/>
      <w:r w:rsidRPr="009A0467">
        <w:t xml:space="preserve">* </w:t>
      </w:r>
      <w:r w:rsidR="00F478CE" w:rsidRPr="00F802A0">
        <w:t xml:space="preserve">решением </w:t>
      </w:r>
      <w:r w:rsidR="00F478CE">
        <w:t xml:space="preserve">Думы Андреапольского муниципального округа </w:t>
      </w:r>
      <w:r w:rsidR="00F478CE" w:rsidRPr="00F802A0">
        <w:t xml:space="preserve"> предусмотрены финансовые средства на 20</w:t>
      </w:r>
      <w:r w:rsidR="00F478CE">
        <w:t>20</w:t>
      </w:r>
      <w:r w:rsidR="00F478CE" w:rsidRPr="00F802A0">
        <w:t xml:space="preserve"> год в объеме </w:t>
      </w:r>
      <w:r w:rsidR="00F478CE">
        <w:t>457,628</w:t>
      </w:r>
      <w:r w:rsidR="00F478CE" w:rsidRPr="00F802A0">
        <w:t xml:space="preserve"> тыс. рублей</w:t>
      </w:r>
      <w:r w:rsidRPr="009A0467">
        <w:t>на 202</w:t>
      </w:r>
      <w:r w:rsidR="00F478CE">
        <w:t>1</w:t>
      </w:r>
      <w:r w:rsidRPr="009A0467">
        <w:t xml:space="preserve"> - 2024 годы представлена прогнозная (справочная) оценка финансирования из бюджета Андреапольского муниципального округа Тверской области.</w:t>
      </w:r>
    </w:p>
    <w:bookmarkEnd w:id="49"/>
    <w:p w:rsidR="003E1C50" w:rsidRPr="00935560" w:rsidRDefault="003E1C50" w:rsidP="003E1C50"/>
    <w:p w:rsidR="003E1C50" w:rsidRPr="00935560" w:rsidRDefault="003E1C50" w:rsidP="003E1C50"/>
    <w:p w:rsidR="003E1C50" w:rsidRPr="00935560" w:rsidRDefault="003E1C50" w:rsidP="003E1C50">
      <w:pPr>
        <w:jc w:val="right"/>
        <w:rPr>
          <w:rStyle w:val="aa"/>
          <w:b w:val="0"/>
          <w:bCs/>
        </w:rPr>
      </w:pPr>
      <w:bookmarkStart w:id="50" w:name="sub_1400"/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F478CE" w:rsidRPr="00935560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lastRenderedPageBreak/>
        <w:t>Приложение 3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Pr="00935560" w:rsidRDefault="003E1C50" w:rsidP="003E1C50">
      <w:pPr>
        <w:jc w:val="right"/>
      </w:pPr>
      <w:r>
        <w:rPr>
          <w:rStyle w:val="aa"/>
          <w:b w:val="0"/>
          <w:bCs/>
        </w:rPr>
        <w:t>Тверской области</w:t>
      </w:r>
    </w:p>
    <w:bookmarkEnd w:id="50"/>
    <w:p w:rsidR="003E1C50" w:rsidRPr="00935560" w:rsidRDefault="003E1C50" w:rsidP="003E1C50"/>
    <w:p w:rsidR="003E1C50" w:rsidRPr="00935560" w:rsidRDefault="003E1C50" w:rsidP="003E1C50">
      <w:pPr>
        <w:jc w:val="center"/>
        <w:rPr>
          <w:b/>
        </w:rPr>
      </w:pPr>
      <w:r w:rsidRPr="00935560">
        <w:t>Перечень</w:t>
      </w:r>
      <w:r w:rsidRPr="00935560">
        <w:br/>
        <w:t xml:space="preserve"> показателей результативности и эффективности </w:t>
      </w:r>
      <w:r w:rsidRPr="00935560">
        <w:rPr>
          <w:rStyle w:val="aa"/>
          <w:b w:val="0"/>
          <w:bCs/>
        </w:rPr>
        <w:t xml:space="preserve">к муниципальной программе </w:t>
      </w:r>
      <w:r w:rsidRPr="005112AF">
        <w:t>"Формирование современной городской среды" на 2018 - 2024 годы</w:t>
      </w:r>
      <w:r w:rsidRPr="005112AF">
        <w:rPr>
          <w:rStyle w:val="aa"/>
          <w:b w:val="0"/>
          <w:bCs/>
        </w:rPr>
        <w:t xml:space="preserve"> на территории Андреапольского муниципального округаТверской области</w:t>
      </w:r>
    </w:p>
    <w:p w:rsidR="003E1C50" w:rsidRPr="00935560" w:rsidRDefault="003E1C50" w:rsidP="003E1C50"/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3515"/>
        <w:gridCol w:w="1417"/>
        <w:gridCol w:w="881"/>
        <w:gridCol w:w="962"/>
        <w:gridCol w:w="992"/>
        <w:gridCol w:w="851"/>
        <w:gridCol w:w="962"/>
        <w:gridCol w:w="1257"/>
        <w:gridCol w:w="1325"/>
        <w:gridCol w:w="2175"/>
      </w:tblGrid>
      <w:tr w:rsidR="003E1C50" w:rsidRPr="00935560" w:rsidTr="00F927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N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Единицы измерения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Значения показателей по годам реализации региональной 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Плановое значение показателя на день окончания действия региональной программы</w:t>
            </w:r>
          </w:p>
        </w:tc>
      </w:tr>
      <w:tr w:rsidR="003E1C50" w:rsidRPr="00935560" w:rsidTr="00F927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2018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2019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2020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2022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2023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 xml:space="preserve">2024 </w:t>
            </w:r>
          </w:p>
          <w:p w:rsidR="003E1C50" w:rsidRPr="00935560" w:rsidRDefault="003E1C50" w:rsidP="00F92797">
            <w:pPr>
              <w:pStyle w:val="ad"/>
              <w:jc w:val="center"/>
            </w:pPr>
            <w:r w:rsidRPr="00935560">
              <w:t>год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</w:pP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9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5D6F2D" w:rsidRDefault="003E1C50" w:rsidP="00F92797">
            <w:pPr>
              <w:pStyle w:val="ad"/>
              <w:jc w:val="center"/>
              <w:rPr>
                <w:color w:val="FF0000"/>
              </w:rPr>
            </w:pPr>
            <w:r w:rsidRPr="005D6F2D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0D6446" w:rsidP="00F92797">
            <w:pPr>
              <w:pStyle w:val="ad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0D6446">
            <w:pPr>
              <w:pStyle w:val="ad"/>
              <w:jc w:val="center"/>
            </w:pPr>
            <w:r>
              <w:t>1</w:t>
            </w:r>
            <w:r w:rsidR="000D6446"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33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дворовых территорий от общего количества дворовых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5D6F2D" w:rsidRDefault="003E1C50" w:rsidP="00F92797">
            <w:pPr>
              <w:pStyle w:val="ad"/>
              <w:jc w:val="center"/>
              <w:rPr>
                <w:color w:val="FF0000"/>
              </w:rPr>
            </w:pPr>
            <w:r w:rsidRPr="005D6F2D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0D6446" w:rsidP="00F92797">
            <w:pPr>
              <w:pStyle w:val="ad"/>
              <w:jc w:val="center"/>
            </w:pPr>
            <w: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611341" w:rsidP="00F92797">
            <w:pPr>
              <w:pStyle w:val="ad"/>
              <w:jc w:val="center"/>
            </w:pPr>
            <w:r>
              <w:t>39,4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FF1A52" w:rsidRDefault="00F92797" w:rsidP="00F92797">
            <w:pPr>
              <w:pStyle w:val="ad"/>
              <w:jc w:val="center"/>
            </w:pPr>
            <w:r>
              <w:t>24,24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36,36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ед.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</w:t>
            </w:r>
            <w:r w:rsidR="00F92797">
              <w:t>1</w:t>
            </w:r>
          </w:p>
        </w:tc>
      </w:tr>
      <w:tr w:rsidR="003E1C50" w:rsidRPr="00935560" w:rsidTr="00F927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0" w:rsidRPr="00935560" w:rsidRDefault="003E1C50" w:rsidP="00F92797">
            <w:pPr>
              <w:pStyle w:val="ad"/>
              <w:jc w:val="left"/>
            </w:pPr>
            <w:r w:rsidRPr="00935560">
              <w:t>Доля благоустроенных общественных территорий от общего количества общественных территорий</w:t>
            </w:r>
          </w:p>
          <w:p w:rsidR="003E1C50" w:rsidRPr="00935560" w:rsidRDefault="003E1C50" w:rsidP="00F92797">
            <w:pPr>
              <w:pStyle w:val="ad"/>
              <w:jc w:val="left"/>
            </w:pPr>
            <w:r w:rsidRPr="00935560">
              <w:t>(по итогам инвентаризации)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18,18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18,18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50" w:rsidRPr="00935560" w:rsidRDefault="00F92797" w:rsidP="00F92797">
            <w:pPr>
              <w:pStyle w:val="ad"/>
              <w:jc w:val="center"/>
            </w:pPr>
            <w:r>
              <w:t>45,46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50" w:rsidRPr="00935560" w:rsidRDefault="003E1C50" w:rsidP="00F92797">
            <w:pPr>
              <w:pStyle w:val="ad"/>
              <w:jc w:val="center"/>
            </w:pPr>
            <w:r w:rsidRPr="00935560">
              <w:t>100</w:t>
            </w:r>
          </w:p>
        </w:tc>
      </w:tr>
    </w:tbl>
    <w:p w:rsidR="00F478CE" w:rsidRDefault="00F478CE" w:rsidP="003E1C50">
      <w:pPr>
        <w:jc w:val="right"/>
        <w:rPr>
          <w:rStyle w:val="aa"/>
          <w:b w:val="0"/>
          <w:bCs/>
        </w:rPr>
      </w:pPr>
    </w:p>
    <w:p w:rsidR="00F478CE" w:rsidRDefault="00F478CE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lastRenderedPageBreak/>
        <w:t xml:space="preserve">Приложение </w:t>
      </w:r>
      <w:r>
        <w:rPr>
          <w:rStyle w:val="aa"/>
          <w:b w:val="0"/>
          <w:bCs/>
        </w:rPr>
        <w:t>4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935560" w:rsidRDefault="003E1C50" w:rsidP="003E1C50">
      <w:pPr>
        <w:jc w:val="right"/>
      </w:pPr>
    </w:p>
    <w:p w:rsidR="003E1C50" w:rsidRPr="00C875F6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(с учетом их физического состояния) и подлежащих благоустройству в рамках муниципальной программы города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"/>
        <w:gridCol w:w="3415"/>
        <w:gridCol w:w="3686"/>
      </w:tblGrid>
      <w:tr w:rsidR="003E1C50" w:rsidRPr="001A46A0" w:rsidTr="00F92797">
        <w:trPr>
          <w:jc w:val="center"/>
        </w:trPr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ind w:hanging="6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 xml:space="preserve">Адрес объекта </w:t>
            </w:r>
          </w:p>
        </w:tc>
      </w:tr>
      <w:tr w:rsidR="003E1C50" w:rsidTr="00F92797">
        <w:trPr>
          <w:jc w:val="center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Приложение </w:t>
      </w:r>
      <w:r>
        <w:rPr>
          <w:rStyle w:val="aa"/>
          <w:b w:val="0"/>
          <w:bCs/>
        </w:rPr>
        <w:t>5</w:t>
      </w:r>
    </w:p>
    <w:p w:rsidR="003E1C50" w:rsidRPr="00935560" w:rsidRDefault="003E1C50" w:rsidP="003E1C50">
      <w:pPr>
        <w:jc w:val="right"/>
      </w:pPr>
      <w:r w:rsidRPr="00935560">
        <w:rPr>
          <w:rStyle w:val="aa"/>
          <w:b w:val="0"/>
          <w:bCs/>
        </w:rPr>
        <w:t xml:space="preserve">к муниципальной программе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 w:rsidRPr="00935560">
        <w:rPr>
          <w:rStyle w:val="aa"/>
          <w:b w:val="0"/>
          <w:bCs/>
        </w:rPr>
        <w:t>"Формирование современной городской среды" на 2018 - 2024 годы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на территории Андреапольского муниципального округа </w:t>
      </w:r>
    </w:p>
    <w:p w:rsidR="003E1C50" w:rsidRDefault="003E1C50" w:rsidP="003E1C50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Тверской области</w:t>
      </w:r>
    </w:p>
    <w:p w:rsidR="003E1C50" w:rsidRPr="00C875F6" w:rsidRDefault="003E1C50" w:rsidP="003E1C50">
      <w:pPr>
        <w:jc w:val="right"/>
      </w:pPr>
    </w:p>
    <w:p w:rsidR="003E1C50" w:rsidRPr="001D3644" w:rsidRDefault="003E1C50" w:rsidP="003E1C50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</w:pP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Перечень Объектов индивидуальных жилых домов, находящихся на территории индивидуальной жилой застройки, нуждающихся в благоустройстве (с учетом их физиче</w:t>
      </w:r>
      <w:r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ского состояния) не позднее 2024 </w:t>
      </w:r>
      <w:r w:rsidRPr="00C875F6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 xml:space="preserve">года и подлежащих благоустройству в рамках муниципальной  программы </w:t>
      </w:r>
      <w:r w:rsidRPr="001D3644">
        <w:rPr>
          <w:rFonts w:ascii="Times New Roman CYR" w:hAnsi="Times New Roman CYR" w:cs="Times New Roman CYR"/>
          <w:b w:val="0"/>
          <w:bCs w:val="0"/>
          <w:i w:val="0"/>
          <w:iCs w:val="0"/>
          <w:sz w:val="24"/>
          <w:szCs w:val="24"/>
        </w:rPr>
        <w:t>"Формирование современной городской среды" на 2018 - 2024 годы</w:t>
      </w:r>
      <w:r w:rsidRPr="001D3644">
        <w:rPr>
          <w:rFonts w:ascii="Times New Roman CYR" w:hAnsi="Times New Roman CYR" w:cs="Times New Roman CYR"/>
          <w:b w:val="0"/>
          <w:i w:val="0"/>
          <w:iCs w:val="0"/>
          <w:sz w:val="24"/>
          <w:szCs w:val="24"/>
        </w:rPr>
        <w:t>на территории Андреапольского муниципального округа Тверской области</w:t>
      </w:r>
    </w:p>
    <w:p w:rsidR="003E1C50" w:rsidRPr="00C875F6" w:rsidRDefault="003E1C50" w:rsidP="003E1C5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"/>
        <w:gridCol w:w="6088"/>
        <w:gridCol w:w="2241"/>
      </w:tblGrid>
      <w:tr w:rsidR="003E1C50" w:rsidRPr="001A46A0" w:rsidTr="00F92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Адрес территории в г. Андреаполь (улица, переулок)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1C50" w:rsidRPr="001A46A0" w:rsidRDefault="003E1C50" w:rsidP="00F927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46A0">
              <w:rPr>
                <w:b/>
                <w:bCs/>
                <w:color w:val="000000"/>
                <w:sz w:val="18"/>
                <w:szCs w:val="18"/>
              </w:rPr>
              <w:t>Номера домов</w:t>
            </w:r>
          </w:p>
        </w:tc>
      </w:tr>
      <w:tr w:rsidR="003E1C50" w:rsidTr="00F927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C50" w:rsidRDefault="003E1C50" w:rsidP="00F927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C50" w:rsidRDefault="003E1C50" w:rsidP="003E1C50">
      <w:pPr>
        <w:jc w:val="right"/>
        <w:rPr>
          <w:rStyle w:val="aa"/>
          <w:b w:val="0"/>
          <w:bCs/>
        </w:rPr>
      </w:pPr>
    </w:p>
    <w:p w:rsidR="003E1C50" w:rsidRPr="00935560" w:rsidRDefault="003E1C50" w:rsidP="003E1C50"/>
    <w:sectPr w:rsidR="003E1C50" w:rsidRPr="00935560" w:rsidSect="00F478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57" w:rsidRDefault="000C3057">
      <w:r>
        <w:separator/>
      </w:r>
    </w:p>
  </w:endnote>
  <w:endnote w:type="continuationSeparator" w:id="1">
    <w:p w:rsidR="000C3057" w:rsidRDefault="000C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E5" w:rsidRDefault="008C18E5">
    <w:pPr>
      <w:pStyle w:val="af3"/>
      <w:jc w:val="right"/>
    </w:pPr>
  </w:p>
  <w:p w:rsidR="008C18E5" w:rsidRDefault="008C18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57" w:rsidRDefault="000C3057">
      <w:r>
        <w:separator/>
      </w:r>
    </w:p>
  </w:footnote>
  <w:footnote w:type="continuationSeparator" w:id="1">
    <w:p w:rsidR="000C3057" w:rsidRDefault="000C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2">
    <w:nsid w:val="6E7B2373"/>
    <w:multiLevelType w:val="hybridMultilevel"/>
    <w:tmpl w:val="00C8738A"/>
    <w:lvl w:ilvl="0" w:tplc="42C2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479"/>
    <w:rsid w:val="000B32B1"/>
    <w:rsid w:val="000C3057"/>
    <w:rsid w:val="000D6446"/>
    <w:rsid w:val="000F6434"/>
    <w:rsid w:val="0012752D"/>
    <w:rsid w:val="00131F9A"/>
    <w:rsid w:val="0016687F"/>
    <w:rsid w:val="001967E4"/>
    <w:rsid w:val="001A46A0"/>
    <w:rsid w:val="001A5BBD"/>
    <w:rsid w:val="00300D7B"/>
    <w:rsid w:val="00305479"/>
    <w:rsid w:val="003A2E6D"/>
    <w:rsid w:val="003D73D6"/>
    <w:rsid w:val="003E1C50"/>
    <w:rsid w:val="0048711A"/>
    <w:rsid w:val="004D511F"/>
    <w:rsid w:val="00573E1B"/>
    <w:rsid w:val="00611341"/>
    <w:rsid w:val="00621792"/>
    <w:rsid w:val="00716239"/>
    <w:rsid w:val="00734EFF"/>
    <w:rsid w:val="00744C30"/>
    <w:rsid w:val="007630F2"/>
    <w:rsid w:val="0077252B"/>
    <w:rsid w:val="007C46E4"/>
    <w:rsid w:val="007F47D2"/>
    <w:rsid w:val="008055AA"/>
    <w:rsid w:val="00825FFA"/>
    <w:rsid w:val="008C18E5"/>
    <w:rsid w:val="00927B54"/>
    <w:rsid w:val="0096475B"/>
    <w:rsid w:val="009D689D"/>
    <w:rsid w:val="00AA5610"/>
    <w:rsid w:val="00B44C32"/>
    <w:rsid w:val="00BA2886"/>
    <w:rsid w:val="00BD1689"/>
    <w:rsid w:val="00C93447"/>
    <w:rsid w:val="00CC33D6"/>
    <w:rsid w:val="00D33413"/>
    <w:rsid w:val="00D85BAB"/>
    <w:rsid w:val="00EC39EB"/>
    <w:rsid w:val="00F227D5"/>
    <w:rsid w:val="00F3154D"/>
    <w:rsid w:val="00F478CE"/>
    <w:rsid w:val="00F8452D"/>
    <w:rsid w:val="00F8664E"/>
    <w:rsid w:val="00F92797"/>
    <w:rsid w:val="00F960E5"/>
    <w:rsid w:val="00FD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1C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5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CC33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C5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3E1C50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E1C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3E1C50"/>
    <w:rPr>
      <w:b/>
      <w:color w:val="26282F"/>
    </w:rPr>
  </w:style>
  <w:style w:type="paragraph" w:customStyle="1" w:styleId="ab">
    <w:name w:val="Текст (справка)"/>
    <w:basedOn w:val="a"/>
    <w:next w:val="a"/>
    <w:uiPriority w:val="99"/>
    <w:rsid w:val="003E1C5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c">
    <w:name w:val="Комментарий"/>
    <w:basedOn w:val="ab"/>
    <w:next w:val="a"/>
    <w:uiPriority w:val="99"/>
    <w:rsid w:val="003E1C50"/>
  </w:style>
  <w:style w:type="paragraph" w:customStyle="1" w:styleId="ad">
    <w:name w:val="Нормальный (таблица)"/>
    <w:basedOn w:val="a"/>
    <w:next w:val="a"/>
    <w:uiPriority w:val="99"/>
    <w:rsid w:val="003E1C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3E1C5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Цветовое выделение для Текст"/>
    <w:uiPriority w:val="99"/>
    <w:rsid w:val="003E1C50"/>
    <w:rPr>
      <w:rFonts w:ascii="Times New Roman CYR" w:hAnsi="Times New Roman CYR"/>
    </w:rPr>
  </w:style>
  <w:style w:type="table" w:styleId="af0">
    <w:name w:val="Table Grid"/>
    <w:basedOn w:val="a1"/>
    <w:uiPriority w:val="59"/>
    <w:rsid w:val="003E1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E1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Нижний колонтитул Знак"/>
    <w:basedOn w:val="a0"/>
    <w:link w:val="af3"/>
    <w:uiPriority w:val="99"/>
    <w:rsid w:val="003E1C5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50939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47363153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4736315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550768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6</cp:revision>
  <cp:lastPrinted>2020-09-01T12:32:00Z</cp:lastPrinted>
  <dcterms:created xsi:type="dcterms:W3CDTF">2020-08-12T08:42:00Z</dcterms:created>
  <dcterms:modified xsi:type="dcterms:W3CDTF">2020-09-01T12:33:00Z</dcterms:modified>
</cp:coreProperties>
</file>