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25" w:rsidRDefault="00DB4924">
      <w:pPr>
        <w:pStyle w:val="ConsPlusTitle"/>
        <w:jc w:val="center"/>
        <w:outlineLvl w:val="0"/>
      </w:pPr>
      <w:bookmarkStart w:id="0" w:name="_GoBack"/>
      <w:bookmarkEnd w:id="0"/>
      <w:r>
        <w:t xml:space="preserve">Финансовый отдел </w:t>
      </w:r>
      <w:r w:rsidR="00473C37">
        <w:t>А</w:t>
      </w:r>
      <w:r>
        <w:t>дминистрации Андреапольского муниципального округа</w:t>
      </w:r>
    </w:p>
    <w:p w:rsidR="00DB4924" w:rsidRDefault="00DB4924">
      <w:pPr>
        <w:pStyle w:val="ConsPlusTitle"/>
        <w:jc w:val="center"/>
        <w:outlineLvl w:val="0"/>
      </w:pPr>
      <w:r>
        <w:t>Тверской области</w:t>
      </w:r>
    </w:p>
    <w:p w:rsidR="00FD7C25" w:rsidRDefault="00FD7C25">
      <w:pPr>
        <w:pStyle w:val="ConsPlusTitle"/>
        <w:jc w:val="center"/>
      </w:pPr>
    </w:p>
    <w:p w:rsidR="00FD7C25" w:rsidRDefault="00FD7C25">
      <w:pPr>
        <w:pStyle w:val="ConsPlusTitle"/>
        <w:jc w:val="center"/>
      </w:pPr>
      <w:r>
        <w:t>ПРИКАЗ</w:t>
      </w:r>
    </w:p>
    <w:p w:rsidR="00FD7C25" w:rsidRDefault="00FD7C25">
      <w:pPr>
        <w:pStyle w:val="ConsPlusTitle"/>
        <w:jc w:val="center"/>
      </w:pPr>
      <w:r>
        <w:t xml:space="preserve">от </w:t>
      </w:r>
      <w:r w:rsidR="00FF33B7">
        <w:t>23 июня</w:t>
      </w:r>
      <w:r>
        <w:t xml:space="preserve"> 20</w:t>
      </w:r>
      <w:r w:rsidR="00FF33B7">
        <w:t>20</w:t>
      </w:r>
      <w:r>
        <w:t xml:space="preserve"> г. N</w:t>
      </w:r>
      <w:r w:rsidR="00FF33B7">
        <w:t xml:space="preserve"> 34</w:t>
      </w:r>
    </w:p>
    <w:p w:rsidR="00FD7C25" w:rsidRDefault="00FD7C25">
      <w:pPr>
        <w:pStyle w:val="ConsPlusTitle"/>
        <w:jc w:val="center"/>
      </w:pPr>
    </w:p>
    <w:p w:rsidR="00FD7C25" w:rsidRDefault="00FD7C25">
      <w:pPr>
        <w:pStyle w:val="ConsPlusTitle"/>
        <w:jc w:val="center"/>
      </w:pPr>
      <w:r>
        <w:t>ОБ УТВЕРЖДЕНИИ ПОРЯДКА СОСТАВЛЕНИЯ И ВЕДЕНИЯ СВОДНОЙ</w:t>
      </w:r>
    </w:p>
    <w:p w:rsidR="00FD7C25" w:rsidRDefault="00FD7C25">
      <w:pPr>
        <w:pStyle w:val="ConsPlusTitle"/>
        <w:jc w:val="center"/>
      </w:pPr>
      <w:r>
        <w:t xml:space="preserve">БЮДЖЕТНОЙ РОСПИСИ БЮДЖЕТА </w:t>
      </w:r>
      <w:r w:rsidR="00DB4924">
        <w:t xml:space="preserve">МУНИЦИПАЛЬНОГО ОБРАЗОВАНИЯ АНДРЕАПОЛЬСКИЙ МУНИЦИПАЛЬНЫЙ ОКРУГ </w:t>
      </w:r>
      <w:r>
        <w:t>ТВЕРСКОЙ ОБЛАСТИ</w:t>
      </w:r>
    </w:p>
    <w:p w:rsidR="00FD7C25" w:rsidRDefault="00FD7C25">
      <w:pPr>
        <w:pStyle w:val="ConsPlusTitle"/>
        <w:jc w:val="center"/>
      </w:pPr>
      <w:r>
        <w:t>И БЮДЖЕТНЫХ РОСПИСЕЙ ГЛАВНЫХ РАСПОРЯДИТЕЛЕЙ СРЕДСТВ</w:t>
      </w:r>
    </w:p>
    <w:p w:rsidR="00FD7C25" w:rsidRDefault="00DB4924">
      <w:pPr>
        <w:pStyle w:val="ConsPlusTitle"/>
        <w:jc w:val="center"/>
      </w:pPr>
      <w:r>
        <w:t xml:space="preserve">МУНИЦИПАЛЬНОГО ОБРАЗОВАНИЯ АНДРЕАПОЛЬСКИЙ МУНИЦИПАЛЬНЫЙ ОКРУГ ТВЕРСКОЙ ОБЛАСТИ </w:t>
      </w:r>
      <w:r w:rsidR="00FD7C25">
        <w:t>(ГЛАВНЫХ АДМИНИСТРАТОРОВ</w:t>
      </w:r>
    </w:p>
    <w:p w:rsidR="00FD7C25" w:rsidRDefault="00FD7C25" w:rsidP="00DB4924">
      <w:pPr>
        <w:pStyle w:val="ConsPlusTitle"/>
        <w:jc w:val="center"/>
      </w:pPr>
      <w:r>
        <w:t xml:space="preserve">ИСТОЧНИКОВ ФИНАНСИРОВАНИЯ ДЕФИЦИТА </w:t>
      </w:r>
      <w:r w:rsidR="00DB4924">
        <w:t>МУНИЦИПАЛЬНОГО ОБРАЗОВАНИЯ АНДРЕАПОЛЬСКИЙ МУНИЦИПАЛЬНЫЙ ОКРУГ ТВЕРСКОЙ ОБЛАСТИ</w:t>
      </w:r>
      <w:r>
        <w:t>)</w:t>
      </w:r>
    </w:p>
    <w:p w:rsidR="00FD7C25" w:rsidRDefault="00FD7C25">
      <w:pPr>
        <w:spacing w:after="1"/>
      </w:pPr>
    </w:p>
    <w:p w:rsidR="00FD7C25" w:rsidRDefault="00FD7C25">
      <w:pPr>
        <w:pStyle w:val="ConsPlusNormal"/>
        <w:jc w:val="both"/>
      </w:pPr>
    </w:p>
    <w:p w:rsidR="00FD7C25" w:rsidRPr="002D5622" w:rsidRDefault="00FD7C25">
      <w:pPr>
        <w:pStyle w:val="ConsPlusNormal"/>
        <w:ind w:firstLine="540"/>
        <w:jc w:val="both"/>
      </w:pPr>
      <w:r>
        <w:t xml:space="preserve">В соответствии </w:t>
      </w:r>
      <w:r w:rsidRPr="004F1AD4">
        <w:t xml:space="preserve">со </w:t>
      </w:r>
      <w:hyperlink r:id="rId5" w:history="1">
        <w:r w:rsidRPr="004F1AD4">
          <w:t>статьями 217</w:t>
        </w:r>
      </w:hyperlink>
      <w:r w:rsidRPr="004F1AD4">
        <w:t xml:space="preserve">, </w:t>
      </w:r>
      <w:hyperlink r:id="rId6" w:history="1">
        <w:r w:rsidRPr="004F1AD4">
          <w:t>219.1</w:t>
        </w:r>
      </w:hyperlink>
      <w:r>
        <w:t xml:space="preserve"> Бюджетного кодекса Российской Федерации, </w:t>
      </w:r>
      <w:hyperlink r:id="rId7" w:history="1">
        <w:r w:rsidRPr="002D5622">
          <w:t xml:space="preserve">статьей </w:t>
        </w:r>
      </w:hyperlink>
      <w:r w:rsidR="002D5622" w:rsidRPr="002D5622">
        <w:t>19</w:t>
      </w:r>
      <w:r w:rsidRPr="002D5622">
        <w:t xml:space="preserve"> </w:t>
      </w:r>
      <w:r w:rsidR="002D5622" w:rsidRPr="002D5622">
        <w:t>Решения Думы Андреапольского муниципального округа Тверской области</w:t>
      </w:r>
      <w:r w:rsidRPr="002D5622">
        <w:t xml:space="preserve"> от 1</w:t>
      </w:r>
      <w:r w:rsidR="002D5622" w:rsidRPr="002D5622">
        <w:t>9</w:t>
      </w:r>
      <w:r w:rsidRPr="002D5622">
        <w:t>.</w:t>
      </w:r>
      <w:r w:rsidR="002D5622" w:rsidRPr="002D5622">
        <w:t>12</w:t>
      </w:r>
      <w:r w:rsidRPr="002D5622">
        <w:t>.20</w:t>
      </w:r>
      <w:r w:rsidR="002D5622" w:rsidRPr="002D5622">
        <w:t>19</w:t>
      </w:r>
      <w:r w:rsidRPr="002D5622">
        <w:t xml:space="preserve"> N </w:t>
      </w:r>
      <w:r w:rsidR="002D5622" w:rsidRPr="002D5622">
        <w:t>68</w:t>
      </w:r>
      <w:r w:rsidRPr="002D5622">
        <w:t xml:space="preserve"> "О</w:t>
      </w:r>
      <w:r w:rsidR="002D5622" w:rsidRPr="002D5622">
        <w:t>б утверждении Положения о</w:t>
      </w:r>
      <w:r w:rsidRPr="002D5622">
        <w:t xml:space="preserve"> бюджетном процессе в </w:t>
      </w:r>
      <w:r w:rsidR="002D5622" w:rsidRPr="002D5622">
        <w:t xml:space="preserve">Андреапольского муниципальном округе </w:t>
      </w:r>
      <w:r w:rsidRPr="002D5622">
        <w:t>Тверской области" приказываю: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 w:rsidRPr="004F1AD4">
          <w:t>Порядок</w:t>
        </w:r>
      </w:hyperlink>
      <w:r>
        <w:t xml:space="preserve"> составления и ведения сводной бюджетной росписи </w:t>
      </w:r>
      <w:r w:rsidR="004F1AD4">
        <w:t>бюджета муниципального образования Андреапольский муниципальный округ</w:t>
      </w:r>
      <w:r>
        <w:t xml:space="preserve"> Тверской области и бюджетных росписей главных распорядителей средств </w:t>
      </w:r>
      <w:r w:rsidR="004F1AD4">
        <w:t xml:space="preserve">бюджета муниципального образования Андреапольский муниципальный округ Тверской области </w:t>
      </w:r>
      <w:r>
        <w:t xml:space="preserve">(главных администраторов источников финансирования дефицита </w:t>
      </w:r>
      <w:r w:rsidR="004F1AD4">
        <w:t>бюджета муниципального образования Андреапольский муниципальный округ Тверской области</w:t>
      </w:r>
      <w:r>
        <w:t>) (прилагается).</w:t>
      </w:r>
    </w:p>
    <w:p w:rsidR="00FD7C25" w:rsidRPr="002D5622" w:rsidRDefault="00FD7C25">
      <w:pPr>
        <w:pStyle w:val="ConsPlusNormal"/>
        <w:spacing w:before="220"/>
        <w:ind w:firstLine="540"/>
        <w:jc w:val="both"/>
      </w:pPr>
      <w:r>
        <w:t>2. Признать утратившими силу</w:t>
      </w:r>
      <w:r w:rsidR="002D5622">
        <w:t xml:space="preserve"> </w:t>
      </w:r>
      <w:hyperlink r:id="rId8" w:history="1">
        <w:r w:rsidRPr="002D5622">
          <w:t>Приказ</w:t>
        </w:r>
      </w:hyperlink>
      <w:r w:rsidRPr="002D5622">
        <w:t xml:space="preserve"> </w:t>
      </w:r>
      <w:r w:rsidR="002D5622" w:rsidRPr="002D5622">
        <w:t>финансового отдела администрации Андреапольского района</w:t>
      </w:r>
      <w:r w:rsidRPr="002D5622">
        <w:t xml:space="preserve"> от </w:t>
      </w:r>
      <w:r w:rsidR="002D5622" w:rsidRPr="002D5622">
        <w:t>30</w:t>
      </w:r>
      <w:r w:rsidRPr="002D5622">
        <w:t>.</w:t>
      </w:r>
      <w:r w:rsidR="002D5622" w:rsidRPr="002D5622">
        <w:t>05</w:t>
      </w:r>
      <w:r w:rsidRPr="002D5622">
        <w:t>.200</w:t>
      </w:r>
      <w:r w:rsidR="002D5622" w:rsidRPr="002D5622">
        <w:t>8</w:t>
      </w:r>
      <w:r w:rsidRPr="002D5622">
        <w:t xml:space="preserve"> N </w:t>
      </w:r>
      <w:r w:rsidR="002D5622" w:rsidRPr="002D5622">
        <w:t>29</w:t>
      </w:r>
      <w:r w:rsidRPr="002D5622">
        <w:t>-</w:t>
      </w:r>
      <w:r w:rsidR="002D5622" w:rsidRPr="002D5622">
        <w:t>а</w:t>
      </w:r>
      <w:r w:rsidRPr="002D5622">
        <w:t xml:space="preserve"> "Об утверждении порядка составления и ведения сводной бюджетной росписи бюджета </w:t>
      </w:r>
      <w:r w:rsidR="002D5622" w:rsidRPr="002D5622">
        <w:t>Андреапольского района и бюджетной</w:t>
      </w:r>
      <w:r w:rsidRPr="002D5622">
        <w:t xml:space="preserve"> роспис</w:t>
      </w:r>
      <w:r w:rsidR="002D5622" w:rsidRPr="002D5622">
        <w:t>и</w:t>
      </w:r>
      <w:r w:rsidRPr="002D5622">
        <w:t xml:space="preserve"> главн</w:t>
      </w:r>
      <w:r w:rsidR="002D5622" w:rsidRPr="002D5622">
        <w:t>ого</w:t>
      </w:r>
      <w:r w:rsidRPr="002D5622">
        <w:t xml:space="preserve"> распорядител</w:t>
      </w:r>
      <w:r w:rsidR="002D5622" w:rsidRPr="002D5622">
        <w:t>я</w:t>
      </w:r>
      <w:r w:rsidRPr="002D5622">
        <w:t xml:space="preserve"> средств бюджета</w:t>
      </w:r>
      <w:r w:rsidR="002D5622" w:rsidRPr="002D5622">
        <w:t xml:space="preserve"> Андреапольского района</w:t>
      </w:r>
      <w:r w:rsidRPr="002D5622">
        <w:t xml:space="preserve"> (главных администраторов источников финансирования дефицита бюджета</w:t>
      </w:r>
      <w:r w:rsidR="002D5622" w:rsidRPr="002D5622">
        <w:t xml:space="preserve"> Андреапольского района).</w:t>
      </w:r>
    </w:p>
    <w:p w:rsidR="00FD7C25" w:rsidRPr="002D5622" w:rsidRDefault="00FD7C25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</w:t>
      </w:r>
      <w:r w:rsidRPr="002D5622">
        <w:t xml:space="preserve">заместителя </w:t>
      </w:r>
      <w:r w:rsidR="002D5622" w:rsidRPr="002D5622">
        <w:t xml:space="preserve">главы администрации Андреапольского муниципального округа </w:t>
      </w:r>
      <w:r w:rsidRPr="002D5622">
        <w:t xml:space="preserve">Тверской области, </w:t>
      </w:r>
      <w:r w:rsidR="002D5622" w:rsidRPr="002D5622">
        <w:t>заведующую финансовым отделом Веселову С.Н.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 и распространяется на правоотношения, возникшие с 1 января 20</w:t>
      </w:r>
      <w:r w:rsidR="004F1AD4">
        <w:t>20</w:t>
      </w:r>
      <w:r>
        <w:t xml:space="preserve"> года, и подлежит официальному опубликованию.</w:t>
      </w:r>
    </w:p>
    <w:p w:rsidR="00FD7C25" w:rsidRDefault="00FD7C25">
      <w:pPr>
        <w:pStyle w:val="ConsPlusNormal"/>
        <w:jc w:val="both"/>
      </w:pPr>
    </w:p>
    <w:p w:rsidR="00F6344D" w:rsidRDefault="00F6344D">
      <w:pPr>
        <w:pStyle w:val="ConsPlusNormal"/>
        <w:jc w:val="both"/>
      </w:pPr>
      <w:r>
        <w:t>Заместитель главы администрации</w:t>
      </w:r>
    </w:p>
    <w:p w:rsidR="00F6344D" w:rsidRDefault="00F6344D">
      <w:pPr>
        <w:pStyle w:val="ConsPlusNormal"/>
        <w:jc w:val="both"/>
      </w:pPr>
      <w:r>
        <w:t>Андреапольского муниципального округа,</w:t>
      </w:r>
    </w:p>
    <w:p w:rsidR="00FD7C25" w:rsidRDefault="00F6344D">
      <w:pPr>
        <w:pStyle w:val="ConsPlusNormal"/>
        <w:jc w:val="both"/>
      </w:pPr>
      <w:r>
        <w:t>заведующий финансовым отделом</w:t>
      </w:r>
      <w:r w:rsidR="004F1AD4">
        <w:t xml:space="preserve">                                                                                               С.Н.Веселова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4F1AD4" w:rsidRDefault="004F1AD4">
      <w:pPr>
        <w:pStyle w:val="ConsPlusNormal"/>
        <w:jc w:val="both"/>
      </w:pPr>
    </w:p>
    <w:p w:rsidR="002D5622" w:rsidRDefault="002D5622">
      <w:pPr>
        <w:pStyle w:val="ConsPlusNormal"/>
        <w:jc w:val="both"/>
      </w:pPr>
    </w:p>
    <w:p w:rsidR="002D5622" w:rsidRDefault="002D5622">
      <w:pPr>
        <w:pStyle w:val="ConsPlusNormal"/>
        <w:jc w:val="both"/>
      </w:pPr>
    </w:p>
    <w:p w:rsidR="002D5622" w:rsidRDefault="002D5622">
      <w:pPr>
        <w:pStyle w:val="ConsPlusNormal"/>
        <w:jc w:val="both"/>
      </w:pPr>
    </w:p>
    <w:p w:rsidR="002D5622" w:rsidRDefault="002D5622">
      <w:pPr>
        <w:pStyle w:val="ConsPlusNormal"/>
        <w:jc w:val="both"/>
      </w:pPr>
    </w:p>
    <w:p w:rsidR="004F1AD4" w:rsidRDefault="004F1AD4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right"/>
        <w:outlineLvl w:val="0"/>
      </w:pPr>
      <w:r>
        <w:lastRenderedPageBreak/>
        <w:t>Приложение</w:t>
      </w:r>
    </w:p>
    <w:p w:rsidR="00FD7C25" w:rsidRDefault="00FD7C25">
      <w:pPr>
        <w:pStyle w:val="ConsPlusNormal"/>
        <w:jc w:val="right"/>
      </w:pPr>
      <w:r>
        <w:t xml:space="preserve">к Приказу </w:t>
      </w:r>
      <w:r w:rsidR="004F1AD4">
        <w:t>финансового отдела</w:t>
      </w:r>
      <w:r w:rsidR="00473C37">
        <w:t xml:space="preserve"> А</w:t>
      </w:r>
      <w:r w:rsidR="004F1AD4">
        <w:t>дминистрации</w:t>
      </w:r>
    </w:p>
    <w:p w:rsidR="004F1AD4" w:rsidRDefault="004F1AD4">
      <w:pPr>
        <w:pStyle w:val="ConsPlusNormal"/>
        <w:jc w:val="right"/>
      </w:pPr>
      <w:r>
        <w:t>Андреапольского муниципального округа</w:t>
      </w:r>
    </w:p>
    <w:p w:rsidR="00FD7C25" w:rsidRDefault="00FD7C25">
      <w:pPr>
        <w:pStyle w:val="ConsPlusNormal"/>
        <w:jc w:val="right"/>
      </w:pPr>
      <w:r>
        <w:t>Тверской области</w:t>
      </w:r>
    </w:p>
    <w:p w:rsidR="00FD7C25" w:rsidRDefault="00FD7C25">
      <w:pPr>
        <w:pStyle w:val="ConsPlusNormal"/>
        <w:jc w:val="right"/>
      </w:pPr>
      <w:r>
        <w:t xml:space="preserve">от </w:t>
      </w:r>
      <w:r w:rsidR="00DA4E8F">
        <w:t>23 июня</w:t>
      </w:r>
      <w:r>
        <w:t xml:space="preserve"> 20</w:t>
      </w:r>
      <w:r w:rsidR="00DA4E8F">
        <w:t>20</w:t>
      </w:r>
      <w:r>
        <w:t xml:space="preserve"> г. N</w:t>
      </w:r>
      <w:r w:rsidR="00DA4E8F">
        <w:t xml:space="preserve"> 34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Title"/>
        <w:jc w:val="center"/>
      </w:pPr>
      <w:bookmarkStart w:id="1" w:name="P43"/>
      <w:bookmarkEnd w:id="1"/>
      <w:r>
        <w:t>ПОРЯДОК</w:t>
      </w:r>
    </w:p>
    <w:p w:rsidR="00FD7C25" w:rsidRDefault="00FD7C25">
      <w:pPr>
        <w:pStyle w:val="ConsPlusTitle"/>
        <w:jc w:val="center"/>
      </w:pPr>
      <w:r>
        <w:t>составления и ведения сводной бюджетной росписи</w:t>
      </w:r>
    </w:p>
    <w:p w:rsidR="004F1AD4" w:rsidRDefault="00FD7C25">
      <w:pPr>
        <w:pStyle w:val="ConsPlusTitle"/>
        <w:jc w:val="center"/>
      </w:pPr>
      <w:r>
        <w:t xml:space="preserve">бюджета </w:t>
      </w:r>
      <w:r w:rsidR="004F1AD4">
        <w:t xml:space="preserve">муниципального образования Андреапольский муниципальный округ </w:t>
      </w:r>
    </w:p>
    <w:p w:rsidR="00FD7C25" w:rsidRDefault="00FD7C25" w:rsidP="000231E3">
      <w:pPr>
        <w:pStyle w:val="ConsPlusTitle"/>
        <w:jc w:val="center"/>
      </w:pPr>
      <w:r>
        <w:t>Тверской области и бюджетных росписей</w:t>
      </w:r>
      <w:r w:rsidR="000231E3">
        <w:t xml:space="preserve"> </w:t>
      </w:r>
      <w:r>
        <w:t xml:space="preserve">главных распорядителей средств </w:t>
      </w:r>
      <w:r w:rsidR="000231E3">
        <w:t>бюджета муниципального образования Андреапольский муниципальный округ Тверской области</w:t>
      </w:r>
      <w:r>
        <w:t xml:space="preserve"> (главных администраторов источников финансирования</w:t>
      </w:r>
      <w:r w:rsidR="000231E3">
        <w:t xml:space="preserve"> </w:t>
      </w:r>
      <w:r>
        <w:t xml:space="preserve">дефицита </w:t>
      </w:r>
      <w:r w:rsidR="000231E3">
        <w:t>бюджета муниципального образования Андреапольский муниципальный округ Тверской области</w:t>
      </w:r>
      <w:r>
        <w:t>)</w:t>
      </w:r>
    </w:p>
    <w:p w:rsidR="00FD7C25" w:rsidRDefault="00FD7C25">
      <w:pPr>
        <w:spacing w:after="1"/>
      </w:pPr>
    </w:p>
    <w:p w:rsidR="00FD7C25" w:rsidRDefault="00FD7C25">
      <w:pPr>
        <w:pStyle w:val="ConsPlusNormal"/>
        <w:jc w:val="both"/>
      </w:pPr>
    </w:p>
    <w:p w:rsidR="00FD7C25" w:rsidRPr="000231E3" w:rsidRDefault="00FD7C25" w:rsidP="000231E3">
      <w:pPr>
        <w:pStyle w:val="ConsPlusTitle"/>
        <w:ind w:firstLine="567"/>
        <w:jc w:val="both"/>
        <w:rPr>
          <w:b w:val="0"/>
        </w:rPr>
      </w:pPr>
      <w:r w:rsidRPr="000231E3">
        <w:rPr>
          <w:b w:val="0"/>
        </w:rPr>
        <w:t xml:space="preserve">Настоящий Порядок разработан в соответствии со </w:t>
      </w:r>
      <w:hyperlink r:id="rId9" w:history="1">
        <w:r w:rsidRPr="000231E3">
          <w:rPr>
            <w:b w:val="0"/>
          </w:rPr>
          <w:t>статьями 217</w:t>
        </w:r>
      </w:hyperlink>
      <w:r w:rsidRPr="000231E3">
        <w:rPr>
          <w:b w:val="0"/>
        </w:rPr>
        <w:t xml:space="preserve">, </w:t>
      </w:r>
      <w:hyperlink r:id="rId10" w:history="1">
        <w:r w:rsidRPr="000231E3">
          <w:rPr>
            <w:b w:val="0"/>
          </w:rPr>
          <w:t>219.1</w:t>
        </w:r>
      </w:hyperlink>
      <w:r w:rsidRPr="000231E3">
        <w:rPr>
          <w:b w:val="0"/>
        </w:rPr>
        <w:t xml:space="preserve"> Бюджетного кодекса Российской Федерации, </w:t>
      </w:r>
      <w:hyperlink r:id="rId11" w:history="1">
        <w:r w:rsidR="002D5622" w:rsidRPr="002D5622">
          <w:rPr>
            <w:b w:val="0"/>
          </w:rPr>
          <w:t xml:space="preserve">статьей </w:t>
        </w:r>
      </w:hyperlink>
      <w:r w:rsidR="002D5622" w:rsidRPr="002D5622">
        <w:rPr>
          <w:b w:val="0"/>
        </w:rPr>
        <w:t>19 Решения Думы Андреапольского муниципального округа Тверской области от 19.12.2019 N 68 "Об утверждении Положения о бюджетном процессе в Андреапольского муниципальном округе Тверской области</w:t>
      </w:r>
      <w:r w:rsidRPr="002D5622">
        <w:rPr>
          <w:b w:val="0"/>
        </w:rPr>
        <w:t>,</w:t>
      </w:r>
      <w:r w:rsidRPr="000231E3">
        <w:rPr>
          <w:b w:val="0"/>
        </w:rPr>
        <w:t xml:space="preserve"> в целях организации исполнения </w:t>
      </w:r>
      <w:r w:rsidR="000231E3" w:rsidRPr="000231E3">
        <w:rPr>
          <w:b w:val="0"/>
        </w:rPr>
        <w:t>бюджета муниципального образования Андреапольский муниципальный округ Тверской области</w:t>
      </w:r>
      <w:r w:rsidRPr="000231E3">
        <w:rPr>
          <w:b w:val="0"/>
        </w:rPr>
        <w:t xml:space="preserve"> (далее </w:t>
      </w:r>
      <w:r w:rsidR="000231E3">
        <w:rPr>
          <w:b w:val="0"/>
        </w:rPr>
        <w:t>–</w:t>
      </w:r>
      <w:r w:rsidRPr="000231E3">
        <w:rPr>
          <w:b w:val="0"/>
        </w:rPr>
        <w:t xml:space="preserve"> бюджет</w:t>
      </w:r>
      <w:r w:rsidR="000231E3">
        <w:rPr>
          <w:b w:val="0"/>
        </w:rPr>
        <w:t xml:space="preserve"> муниципального округа</w:t>
      </w:r>
      <w:r w:rsidRPr="000231E3">
        <w:rPr>
          <w:b w:val="0"/>
        </w:rPr>
        <w:t xml:space="preserve">) по расходам и источникам финансирования дефицита бюджета </w:t>
      </w:r>
      <w:r w:rsidR="000231E3">
        <w:rPr>
          <w:b w:val="0"/>
        </w:rPr>
        <w:t xml:space="preserve">муниципального округа </w:t>
      </w:r>
      <w:r w:rsidRPr="000231E3">
        <w:rPr>
          <w:b w:val="0"/>
        </w:rPr>
        <w:t xml:space="preserve">и определяет правила составления и ведения сводной бюджетной росписи </w:t>
      </w:r>
      <w:r w:rsidR="000231E3" w:rsidRPr="000231E3">
        <w:rPr>
          <w:b w:val="0"/>
        </w:rPr>
        <w:t xml:space="preserve">бюджета </w:t>
      </w:r>
      <w:r w:rsidR="000231E3">
        <w:rPr>
          <w:b w:val="0"/>
        </w:rPr>
        <w:t>муниципального округа</w:t>
      </w:r>
      <w:r w:rsidR="000231E3" w:rsidRPr="000231E3">
        <w:rPr>
          <w:b w:val="0"/>
        </w:rPr>
        <w:t xml:space="preserve"> </w:t>
      </w:r>
      <w:r w:rsidRPr="000231E3">
        <w:rPr>
          <w:b w:val="0"/>
        </w:rPr>
        <w:t xml:space="preserve">(далее - сводная бюджетная роспись) и бюджетных росписей главных распорядителей средств </w:t>
      </w:r>
      <w:r w:rsidR="000231E3" w:rsidRPr="000231E3">
        <w:rPr>
          <w:b w:val="0"/>
        </w:rPr>
        <w:t xml:space="preserve">бюджета </w:t>
      </w:r>
      <w:r w:rsidR="000231E3">
        <w:rPr>
          <w:b w:val="0"/>
        </w:rPr>
        <w:t>муниципального округа</w:t>
      </w:r>
      <w:r w:rsidR="000231E3" w:rsidRPr="000231E3">
        <w:rPr>
          <w:b w:val="0"/>
        </w:rPr>
        <w:t xml:space="preserve"> </w:t>
      </w:r>
      <w:r w:rsidRPr="000231E3">
        <w:rPr>
          <w:b w:val="0"/>
        </w:rPr>
        <w:t xml:space="preserve">(главных администраторов источников финансирования дефицита </w:t>
      </w:r>
      <w:r w:rsidR="000231E3" w:rsidRPr="000231E3">
        <w:rPr>
          <w:b w:val="0"/>
        </w:rPr>
        <w:t xml:space="preserve">бюджета </w:t>
      </w:r>
      <w:r w:rsidR="000231E3">
        <w:rPr>
          <w:b w:val="0"/>
        </w:rPr>
        <w:t>муниципального округа</w:t>
      </w:r>
      <w:r w:rsidRPr="000231E3">
        <w:rPr>
          <w:b w:val="0"/>
        </w:rPr>
        <w:t>) (далее - бюджетная роспись).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Title"/>
        <w:jc w:val="center"/>
        <w:outlineLvl w:val="1"/>
      </w:pPr>
      <w:r>
        <w:t>Раздел I</w:t>
      </w:r>
    </w:p>
    <w:p w:rsidR="00FD7C25" w:rsidRDefault="00FD7C25">
      <w:pPr>
        <w:pStyle w:val="ConsPlusTitle"/>
        <w:jc w:val="center"/>
      </w:pPr>
      <w:r>
        <w:t>Состав сводной бюджетной росписи, порядок</w:t>
      </w:r>
    </w:p>
    <w:p w:rsidR="00FD7C25" w:rsidRDefault="00FD7C25">
      <w:pPr>
        <w:pStyle w:val="ConsPlusTitle"/>
        <w:jc w:val="center"/>
      </w:pPr>
      <w:r>
        <w:t>ее составления и утверждения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ind w:firstLine="540"/>
        <w:jc w:val="both"/>
      </w:pPr>
      <w:r>
        <w:t>1. В состав сводной бюджетной росписи включаются: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а) сводная бюджетная </w:t>
      </w:r>
      <w:hyperlink w:anchor="P283" w:history="1">
        <w:r w:rsidRPr="000231E3">
          <w:t>роспись</w:t>
        </w:r>
      </w:hyperlink>
      <w:r>
        <w:t xml:space="preserve"> по расходам </w:t>
      </w:r>
      <w:r w:rsidR="000231E3" w:rsidRPr="000231E3">
        <w:t>бюджета муниципального округа</w:t>
      </w:r>
      <w:r w:rsidR="000231E3">
        <w:t xml:space="preserve"> </w:t>
      </w:r>
      <w:r>
        <w:t xml:space="preserve">(далее - сводная бюджетная роспись по расходам) на текущий финансовый год и плановый период в разрезе ведомственной структуры расходов </w:t>
      </w:r>
      <w:r w:rsidR="000231E3" w:rsidRPr="000231E3">
        <w:t>бюджета муниципального округа</w:t>
      </w:r>
      <w:r w:rsidR="000231E3">
        <w:t xml:space="preserve"> </w:t>
      </w:r>
      <w:r>
        <w:t xml:space="preserve">(далее - ведомственная структура), по форме согласно </w:t>
      </w:r>
      <w:r w:rsidRPr="001C4C1F">
        <w:rPr>
          <w:color w:val="0070C0"/>
        </w:rPr>
        <w:t>приложению 1</w:t>
      </w:r>
      <w:r>
        <w:t xml:space="preserve"> к настоящему Порядку;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б) сводная бюджетная </w:t>
      </w:r>
      <w:hyperlink w:anchor="P367" w:history="1">
        <w:r w:rsidRPr="000231E3">
          <w:t>роспись</w:t>
        </w:r>
      </w:hyperlink>
      <w:r>
        <w:t xml:space="preserve"> источников финансирования дефицита </w:t>
      </w:r>
      <w:r w:rsidR="000231E3" w:rsidRPr="000231E3">
        <w:t xml:space="preserve">бюджета муниципального округа </w:t>
      </w:r>
      <w:r w:rsidRPr="000231E3">
        <w:t>(далее - сводная бюджетная роспись источников финансирования</w:t>
      </w:r>
      <w:r>
        <w:t xml:space="preserve"> дефицита) на текущий финансовый год и плановый период в разрезе главных администраторов источников финансирования дефицита (далее - главный администратор) и кодов источников финансирования дефицита классификации источников финансирования дефицитов бюджетов, кроме операций по управлению остатками средств на едином счете бюджета, по форме согласно </w:t>
      </w:r>
      <w:r w:rsidRPr="001C4C1F">
        <w:rPr>
          <w:color w:val="0070C0"/>
        </w:rPr>
        <w:t>приложению 2</w:t>
      </w:r>
      <w:r>
        <w:t xml:space="preserve"> к настоящему Порядку.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2. Сводная бюджетная роспись составляется </w:t>
      </w:r>
      <w:r w:rsidR="00473C37" w:rsidRPr="00473C37">
        <w:t>бюджетным отделом</w:t>
      </w:r>
      <w:r w:rsidRPr="00473C37">
        <w:t xml:space="preserve"> </w:t>
      </w:r>
      <w:r w:rsidR="00473C37" w:rsidRPr="00473C37">
        <w:t>Финансового</w:t>
      </w:r>
      <w:r w:rsidR="00473C37">
        <w:t xml:space="preserve"> отделом Администрации Андреапольского муниципального округа</w:t>
      </w:r>
      <w:r>
        <w:t xml:space="preserve"> </w:t>
      </w:r>
      <w:r w:rsidR="00864056">
        <w:t xml:space="preserve">(далее – бюджетный отдел) </w:t>
      </w:r>
      <w:r>
        <w:t xml:space="preserve">после принятия </w:t>
      </w:r>
      <w:r w:rsidR="000231E3">
        <w:t>решения</w:t>
      </w:r>
      <w:r>
        <w:t xml:space="preserve"> </w:t>
      </w:r>
      <w:r w:rsidR="000231E3">
        <w:t>о</w:t>
      </w:r>
      <w:r>
        <w:t xml:space="preserve"> бюджете </w:t>
      </w:r>
      <w:r w:rsidR="000231E3">
        <w:t xml:space="preserve">муниципального образования Андреапольский муниципальный округ </w:t>
      </w:r>
      <w:r>
        <w:t xml:space="preserve">Тверской области на очередной финансовый год и на плановый период (далее </w:t>
      </w:r>
      <w:r w:rsidR="000231E3">
        <w:t>–</w:t>
      </w:r>
      <w:r>
        <w:t xml:space="preserve"> </w:t>
      </w:r>
      <w:r w:rsidR="000231E3">
        <w:t>решение о бюджете</w:t>
      </w:r>
      <w:r>
        <w:t xml:space="preserve">) и утверждается </w:t>
      </w:r>
      <w:r w:rsidR="00FE0732">
        <w:t xml:space="preserve">финансовым отделом </w:t>
      </w:r>
      <w:r w:rsidR="00473C37">
        <w:t>А</w:t>
      </w:r>
      <w:r w:rsidR="00FE0732">
        <w:t>дминистрации Андреапольского муниципального округа</w:t>
      </w:r>
      <w:r>
        <w:t xml:space="preserve"> </w:t>
      </w:r>
      <w:r w:rsidR="005A3366">
        <w:t>(</w:t>
      </w:r>
      <w:r w:rsidR="00FE0732">
        <w:t xml:space="preserve">далее – финансовый отдел) </w:t>
      </w:r>
      <w:r w:rsidR="005A3366">
        <w:t>д</w:t>
      </w:r>
      <w:r>
        <w:t>о начала очередного финансового года.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3. Показатели сводной бюджетной росписи должны соответствовать </w:t>
      </w:r>
      <w:r w:rsidR="00FE0732">
        <w:t>решению о бюджете</w:t>
      </w:r>
      <w:r>
        <w:t>.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lastRenderedPageBreak/>
        <w:t>4. Основные этапы составления сводной бюджетной росписи заключаются в соблюдении следующих последовательно осуществляемых процедур:</w:t>
      </w:r>
    </w:p>
    <w:p w:rsidR="00FD7C25" w:rsidRPr="00864056" w:rsidRDefault="00FD7C25" w:rsidP="00864056">
      <w:pPr>
        <w:pStyle w:val="a3"/>
        <w:rPr>
          <w:rFonts w:asciiTheme="minorHAnsi" w:hAnsiTheme="minorHAnsi" w:cstheme="minorHAnsi"/>
          <w:color w:val="FF0000"/>
          <w:sz w:val="22"/>
          <w:szCs w:val="22"/>
        </w:rPr>
      </w:pPr>
      <w:r w:rsidRPr="00864056">
        <w:rPr>
          <w:rFonts w:asciiTheme="minorHAnsi" w:hAnsiTheme="minorHAnsi" w:cstheme="minorHAnsi"/>
          <w:sz w:val="22"/>
          <w:szCs w:val="22"/>
        </w:rPr>
        <w:t xml:space="preserve">а) формирование </w:t>
      </w:r>
      <w:r w:rsidR="00864056">
        <w:rPr>
          <w:rFonts w:asciiTheme="minorHAnsi" w:hAnsiTheme="minorHAnsi" w:cstheme="minorHAnsi"/>
          <w:sz w:val="22"/>
          <w:szCs w:val="22"/>
        </w:rPr>
        <w:t>бюджетным отделом</w:t>
      </w:r>
      <w:r w:rsidRPr="00864056">
        <w:rPr>
          <w:rFonts w:asciiTheme="minorHAnsi" w:hAnsiTheme="minorHAnsi" w:cstheme="minorHAnsi"/>
          <w:sz w:val="22"/>
          <w:szCs w:val="22"/>
        </w:rPr>
        <w:t xml:space="preserve"> показателей сводной бюджетной росписи по расходам и источникам финансирования дефицита с использованием</w:t>
      </w:r>
      <w:r w:rsidRPr="0086405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8448F">
        <w:rPr>
          <w:rFonts w:asciiTheme="minorHAnsi" w:hAnsiTheme="minorHAnsi" w:cstheme="minorHAnsi"/>
          <w:sz w:val="22"/>
          <w:szCs w:val="22"/>
        </w:rPr>
        <w:t>программного комплекса не позднее 31 декабря</w:t>
      </w:r>
      <w:r w:rsidR="00864056" w:rsidRPr="00864056">
        <w:rPr>
          <w:rFonts w:asciiTheme="minorHAnsi" w:hAnsiTheme="minorHAnsi" w:cstheme="minorHAnsi"/>
          <w:sz w:val="22"/>
          <w:szCs w:val="22"/>
        </w:rPr>
        <w:t>.</w:t>
      </w:r>
    </w:p>
    <w:p w:rsidR="00FD7C25" w:rsidRPr="00D5607C" w:rsidRDefault="00FD7C25">
      <w:pPr>
        <w:pStyle w:val="ConsPlusNormal"/>
        <w:spacing w:before="220"/>
        <w:ind w:firstLine="540"/>
        <w:jc w:val="both"/>
      </w:pPr>
      <w:r>
        <w:t xml:space="preserve">б) </w:t>
      </w:r>
      <w:r w:rsidR="0058448F">
        <w:t>утверждение</w:t>
      </w:r>
      <w:r>
        <w:t xml:space="preserve"> сводной бюджетной росписи </w:t>
      </w:r>
      <w:r w:rsidR="0058448F">
        <w:t>заведующим</w:t>
      </w:r>
      <w:r w:rsidR="00D5607C" w:rsidRPr="00D5607C">
        <w:t xml:space="preserve"> финансов</w:t>
      </w:r>
      <w:r w:rsidR="0058448F">
        <w:t>ым</w:t>
      </w:r>
      <w:r w:rsidR="00D5607C" w:rsidRPr="00D5607C">
        <w:t xml:space="preserve"> отдел</w:t>
      </w:r>
      <w:r w:rsidR="0058448F">
        <w:t>ом ежегодно не позднее 31 декабря</w:t>
      </w:r>
      <w:r w:rsidRPr="00D5607C">
        <w:t>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Title"/>
        <w:jc w:val="center"/>
        <w:outlineLvl w:val="1"/>
      </w:pPr>
      <w:r>
        <w:t>Раздел II</w:t>
      </w:r>
    </w:p>
    <w:p w:rsidR="00FD7C25" w:rsidRDefault="00FD7C25">
      <w:pPr>
        <w:pStyle w:val="ConsPlusTitle"/>
        <w:jc w:val="center"/>
      </w:pPr>
      <w:r>
        <w:t>Лимиты бюджетных обязательств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ind w:firstLine="540"/>
        <w:jc w:val="both"/>
      </w:pPr>
      <w:r>
        <w:t xml:space="preserve">5. </w:t>
      </w:r>
      <w:hyperlink w:anchor="P434" w:history="1">
        <w:r w:rsidRPr="005A3366">
          <w:t>Лимиты</w:t>
        </w:r>
      </w:hyperlink>
      <w:r>
        <w:t xml:space="preserve"> бюджетных обязательств главным распорядителям утверждаются на очередной финансовый год и плановый период в разрезе ведомственной структуры по форме согласно </w:t>
      </w:r>
      <w:r w:rsidRPr="001C4C1F">
        <w:rPr>
          <w:color w:val="0070C0"/>
        </w:rPr>
        <w:t>приложению 3</w:t>
      </w:r>
      <w:r>
        <w:t xml:space="preserve"> к настоящему Порядку.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6. Лимиты бюджетных обязательств утверждаются </w:t>
      </w:r>
      <w:r w:rsidR="005A3366" w:rsidRPr="005A3366">
        <w:t>финансовым отделом</w:t>
      </w:r>
      <w:r>
        <w:t xml:space="preserve"> одновременно с утверждением сводной бюджетной росписи</w:t>
      </w:r>
      <w:r w:rsidR="0058448F">
        <w:t xml:space="preserve"> в пределах бюджетных ассигнований, установленных решением о бюджете</w:t>
      </w:r>
      <w:r>
        <w:t>.</w:t>
      </w:r>
    </w:p>
    <w:p w:rsidR="0058448F" w:rsidRDefault="0058448F" w:rsidP="0058448F">
      <w:pPr>
        <w:pStyle w:val="ConsPlusNormal"/>
        <w:spacing w:before="220"/>
        <w:ind w:firstLine="540"/>
        <w:jc w:val="both"/>
      </w:pPr>
      <w:r>
        <w:t>7. Лимиты бюджетных обязательств по расходам на исполнение публичных нормативных обязательств не утверждаются.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Title"/>
        <w:jc w:val="center"/>
        <w:outlineLvl w:val="1"/>
      </w:pPr>
      <w:r>
        <w:t>Раздел III</w:t>
      </w:r>
    </w:p>
    <w:p w:rsidR="00FD7C25" w:rsidRDefault="00FD7C25">
      <w:pPr>
        <w:pStyle w:val="ConsPlusTitle"/>
        <w:jc w:val="center"/>
      </w:pPr>
      <w:r>
        <w:t>Доведение показателей сводной бюджетной росписи, лимитов</w:t>
      </w:r>
    </w:p>
    <w:p w:rsidR="00FD7C25" w:rsidRDefault="00FD7C25">
      <w:pPr>
        <w:pStyle w:val="ConsPlusTitle"/>
        <w:jc w:val="center"/>
      </w:pPr>
      <w:r>
        <w:t>бюджетных обязательств до главных распорядителей</w:t>
      </w:r>
    </w:p>
    <w:p w:rsidR="00FD7C25" w:rsidRDefault="00FD7C25">
      <w:pPr>
        <w:pStyle w:val="ConsPlusTitle"/>
        <w:jc w:val="center"/>
      </w:pPr>
      <w:r>
        <w:t>(главных администраторов)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ind w:firstLine="540"/>
        <w:jc w:val="both"/>
      </w:pPr>
      <w:r>
        <w:t xml:space="preserve">8. </w:t>
      </w:r>
      <w:r w:rsidR="005A3366" w:rsidRPr="005A3366">
        <w:t>Финансовый отдел</w:t>
      </w:r>
      <w:r>
        <w:t xml:space="preserve"> доводит до главных распорядителей (главных администраторов) показатели: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а) сводной бюджетной росписи по расходам соответствующему главному распорядителю (главному администратору) </w:t>
      </w:r>
      <w:r w:rsidR="0058448F">
        <w:rPr>
          <w:color w:val="FF0000"/>
        </w:rPr>
        <w:t>до начала очередного финансового года</w:t>
      </w:r>
      <w:r>
        <w:t>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б) лимитов бюджетных обязательств в течение </w:t>
      </w:r>
      <w:r w:rsidRPr="005B7987">
        <w:rPr>
          <w:color w:val="FF0000"/>
        </w:rPr>
        <w:t>двух рабочих дней</w:t>
      </w:r>
      <w:r>
        <w:t xml:space="preserve"> со дня утверждения лимитов бюджетных обязательств.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Title"/>
        <w:jc w:val="center"/>
        <w:outlineLvl w:val="1"/>
      </w:pPr>
      <w:r>
        <w:t>Раздел IV</w:t>
      </w:r>
    </w:p>
    <w:p w:rsidR="00FD7C25" w:rsidRDefault="00FD7C25">
      <w:pPr>
        <w:pStyle w:val="ConsPlusTitle"/>
        <w:jc w:val="center"/>
      </w:pPr>
      <w:r>
        <w:t>Ведение сводной бюджетной росписи и внесение изменений</w:t>
      </w:r>
    </w:p>
    <w:p w:rsidR="00FD7C25" w:rsidRDefault="00FD7C25">
      <w:pPr>
        <w:pStyle w:val="ConsPlusTitle"/>
        <w:jc w:val="center"/>
      </w:pPr>
      <w:r>
        <w:t>в показатели сводной бюджетной росписи, лимитов</w:t>
      </w:r>
    </w:p>
    <w:p w:rsidR="00FD7C25" w:rsidRDefault="00FD7C25">
      <w:pPr>
        <w:pStyle w:val="ConsPlusTitle"/>
        <w:jc w:val="center"/>
      </w:pPr>
      <w:r>
        <w:t>бюджетных обязательств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ind w:firstLine="540"/>
        <w:jc w:val="both"/>
      </w:pPr>
      <w:r>
        <w:t xml:space="preserve">9. Ведение сводной бюджетной росписи и изменение лимитов бюджетных обязательств осуществляет </w:t>
      </w:r>
      <w:r w:rsidR="005B7987">
        <w:t>бюджетный</w:t>
      </w:r>
      <w:r w:rsidR="005A3366" w:rsidRPr="005A3366">
        <w:t xml:space="preserve"> отдел</w:t>
      </w:r>
      <w:r>
        <w:t xml:space="preserve"> посредством внесения изменений в показатели сводной бюджетной росписи, лимиты бюджетных обязательств.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>Внесение изменений в показатели сводной бюджетной росписи осуществляется в случаях: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а) принятия </w:t>
      </w:r>
      <w:r w:rsidR="005A3366">
        <w:t>решению о бюджете Андреапольского муниципального округа</w:t>
      </w:r>
      <w:r>
        <w:t xml:space="preserve"> о внесении изменений в </w:t>
      </w:r>
      <w:r w:rsidR="005A3366">
        <w:t>решение о бюджете</w:t>
      </w:r>
      <w:r>
        <w:t>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б) принятия соответствующего решения о внесении изменений в сводную бюджетную роспись без внесения изменений в </w:t>
      </w:r>
      <w:r w:rsidR="005A3366">
        <w:t>решение о бюджете</w:t>
      </w:r>
      <w:r>
        <w:t>.</w:t>
      </w:r>
    </w:p>
    <w:p w:rsidR="00FD7C25" w:rsidRDefault="00FD7C25">
      <w:pPr>
        <w:pStyle w:val="ConsPlusNormal"/>
        <w:spacing w:before="220"/>
        <w:ind w:firstLine="540"/>
        <w:jc w:val="both"/>
      </w:pPr>
      <w:bookmarkStart w:id="2" w:name="P117"/>
      <w:bookmarkEnd w:id="2"/>
      <w:r>
        <w:t xml:space="preserve">10. В случае внесения изменений в </w:t>
      </w:r>
      <w:r w:rsidR="005A3366">
        <w:t>решение о бюджете</w:t>
      </w:r>
      <w:r>
        <w:t xml:space="preserve"> лимиты бюджетных обязательств </w:t>
      </w:r>
      <w:r>
        <w:lastRenderedPageBreak/>
        <w:t xml:space="preserve">формируются в </w:t>
      </w:r>
      <w:r w:rsidR="005B7987">
        <w:t>ПК</w:t>
      </w:r>
      <w:r>
        <w:t xml:space="preserve"> </w:t>
      </w:r>
      <w:r w:rsidRPr="00AD6F3B">
        <w:t>в течение пяти</w:t>
      </w:r>
      <w:r>
        <w:t xml:space="preserve"> рабочих дней со дня вступления в силу </w:t>
      </w:r>
      <w:r w:rsidR="005A3366">
        <w:t xml:space="preserve">решения о </w:t>
      </w:r>
      <w:r w:rsidR="0058448F">
        <w:t xml:space="preserve">внесении изменений в </w:t>
      </w:r>
      <w:r w:rsidR="005A3366">
        <w:t>бюджет Андреапольского муниципального округа</w:t>
      </w:r>
      <w:r>
        <w:t>.</w:t>
      </w:r>
    </w:p>
    <w:p w:rsidR="00FD7C25" w:rsidRDefault="0058448F">
      <w:pPr>
        <w:pStyle w:val="ConsPlusNormal"/>
        <w:spacing w:before="220"/>
        <w:ind w:firstLine="540"/>
        <w:jc w:val="both"/>
      </w:pPr>
      <w:r>
        <w:t xml:space="preserve">10.1. </w:t>
      </w:r>
      <w:r w:rsidR="00FD7C25">
        <w:t xml:space="preserve">Оформление справок об изменении сводной бюджетной росписи, лимитов бюджетных обязательств в </w:t>
      </w:r>
      <w:r w:rsidR="005B7987">
        <w:t>ПК</w:t>
      </w:r>
      <w:r w:rsidR="00FD7C25">
        <w:t xml:space="preserve"> в случае внесения изменений в </w:t>
      </w:r>
      <w:r w:rsidR="00441B2A">
        <w:t>решение о бюджете</w:t>
      </w:r>
      <w:r w:rsidR="00FD7C25">
        <w:t xml:space="preserve"> осуществляется </w:t>
      </w:r>
      <w:r w:rsidR="005B7987">
        <w:t>бюджетным отделом</w:t>
      </w:r>
      <w:r>
        <w:t xml:space="preserve"> в течении 5-ти рабочих дней</w:t>
      </w:r>
      <w:r w:rsidR="00441B2A">
        <w:t>.</w:t>
      </w:r>
    </w:p>
    <w:p w:rsidR="00832F4F" w:rsidRDefault="00832F4F">
      <w:pPr>
        <w:pStyle w:val="ConsPlusNormal"/>
        <w:spacing w:before="220"/>
        <w:ind w:firstLine="540"/>
        <w:jc w:val="both"/>
      </w:pPr>
      <w:r>
        <w:t>10.</w:t>
      </w:r>
      <w:r w:rsidR="0058448F">
        <w:t>2.</w:t>
      </w:r>
      <w:r>
        <w:t xml:space="preserve"> При изменении бюджетных ассигнований </w:t>
      </w:r>
      <w:r w:rsidR="00332EC6">
        <w:t>по источниками финансирования дефицита бюджета</w:t>
      </w:r>
      <w:r w:rsidR="007C235F">
        <w:t xml:space="preserve"> бюджетный отдел формирует изменения в сводную бюджетную роспись и не позднее 6 рабочих дней после принятия решения о внесении изменений</w:t>
      </w:r>
      <w:r w:rsidR="0036745B">
        <w:t xml:space="preserve"> в решение о бюджете</w:t>
      </w:r>
      <w:r w:rsidR="0058448F">
        <w:t>,</w:t>
      </w:r>
      <w:r w:rsidR="0036745B">
        <w:t xml:space="preserve"> вносит на утверждение руководителю финансового отдела</w:t>
      </w:r>
      <w:r w:rsidR="00FD453C">
        <w:t xml:space="preserve"> </w:t>
      </w:r>
      <w:r w:rsidR="00FD453C" w:rsidRPr="00FD38DD">
        <w:t xml:space="preserve">по форме согласно </w:t>
      </w:r>
      <w:r w:rsidR="00FD453C" w:rsidRPr="001C4C1F">
        <w:rPr>
          <w:color w:val="0070C0"/>
        </w:rPr>
        <w:t xml:space="preserve">приложению </w:t>
      </w:r>
      <w:r w:rsidR="00F60B90" w:rsidRPr="001C4C1F">
        <w:rPr>
          <w:color w:val="0070C0"/>
        </w:rPr>
        <w:t>4</w:t>
      </w:r>
      <w:r w:rsidR="00FD453C" w:rsidRPr="00FD38DD">
        <w:t xml:space="preserve"> к настоящему Порядку.</w:t>
      </w:r>
    </w:p>
    <w:p w:rsidR="00FD7C25" w:rsidRPr="00FD38DD" w:rsidRDefault="00FD7C25" w:rsidP="005B7987">
      <w:pPr>
        <w:pStyle w:val="ConsPlusNormal"/>
        <w:spacing w:before="220"/>
        <w:ind w:firstLine="540"/>
        <w:jc w:val="both"/>
      </w:pPr>
      <w:r>
        <w:t xml:space="preserve">11. В целях внесения изменений в сводную бюджетную роспись, лимиты бюджетных обязательств без внесения изменений в </w:t>
      </w:r>
      <w:r w:rsidR="00B2454D">
        <w:t>решение о бюджете</w:t>
      </w:r>
      <w:r>
        <w:t xml:space="preserve"> по основаниям, предусмотренным </w:t>
      </w:r>
      <w:hyperlink r:id="rId12" w:history="1">
        <w:r w:rsidRPr="00B2454D">
          <w:t>статьей 217</w:t>
        </w:r>
      </w:hyperlink>
      <w:r w:rsidRPr="00B2454D">
        <w:t xml:space="preserve"> </w:t>
      </w:r>
      <w:r>
        <w:t xml:space="preserve">Бюджетного кодекса Российской Федерации, и с учетом особенностей исполнения </w:t>
      </w:r>
      <w:r w:rsidR="00B2454D">
        <w:t>бюджета муниципального округа</w:t>
      </w:r>
      <w:r>
        <w:t xml:space="preserve">, установленных </w:t>
      </w:r>
      <w:r w:rsidR="00B2454D">
        <w:t>решением о бюджете</w:t>
      </w:r>
      <w:r>
        <w:t xml:space="preserve">, </w:t>
      </w:r>
      <w:r w:rsidR="005B7987">
        <w:t>бюджетный отдел</w:t>
      </w:r>
      <w:r w:rsidRPr="006D0AED">
        <w:rPr>
          <w:color w:val="FF0000"/>
        </w:rPr>
        <w:t xml:space="preserve"> </w:t>
      </w:r>
      <w:r w:rsidRPr="005B7987">
        <w:t>формиру</w:t>
      </w:r>
      <w:r w:rsidR="005B7987" w:rsidRPr="005B7987">
        <w:t>е</w:t>
      </w:r>
      <w:r w:rsidRPr="005B7987">
        <w:t xml:space="preserve">т изменения сводной бюджетной росписи, лимитов бюджетных обязательств в </w:t>
      </w:r>
      <w:r w:rsidR="005B7987" w:rsidRPr="005B7987">
        <w:t>ПК</w:t>
      </w:r>
      <w:r w:rsidRPr="006D0AED">
        <w:rPr>
          <w:color w:val="FF0000"/>
        </w:rPr>
        <w:t xml:space="preserve"> </w:t>
      </w:r>
      <w:r w:rsidRPr="00FD38DD">
        <w:t xml:space="preserve">в течение пяти рабочих дней со дня подписания соответствующего решения </w:t>
      </w:r>
      <w:r w:rsidR="00FD38DD" w:rsidRPr="00FD38DD">
        <w:t>руководителем финансового отдела</w:t>
      </w:r>
      <w:r w:rsidRPr="00FD38DD">
        <w:t xml:space="preserve"> и оформляют </w:t>
      </w:r>
      <w:hyperlink w:anchor="P510" w:history="1">
        <w:r w:rsidRPr="00FD38DD">
          <w:t>справку</w:t>
        </w:r>
      </w:hyperlink>
      <w:r w:rsidRPr="00FD38DD">
        <w:t xml:space="preserve"> об изменении сводной бюджетной росписи, лимитов бюджетных обязательств по форме согласно </w:t>
      </w:r>
      <w:r w:rsidRPr="001C4C1F">
        <w:rPr>
          <w:color w:val="0070C0"/>
        </w:rPr>
        <w:t xml:space="preserve">приложению </w:t>
      </w:r>
      <w:r w:rsidR="00F60B90" w:rsidRPr="001C4C1F">
        <w:rPr>
          <w:color w:val="0070C0"/>
        </w:rPr>
        <w:t>5,6</w:t>
      </w:r>
      <w:r w:rsidR="00FB1221">
        <w:t xml:space="preserve"> </w:t>
      </w:r>
      <w:r w:rsidRPr="00FD38DD">
        <w:t xml:space="preserve"> к настоящему Порядку.</w:t>
      </w:r>
    </w:p>
    <w:p w:rsidR="00FD38DD" w:rsidRDefault="00FD7C25">
      <w:pPr>
        <w:pStyle w:val="ConsPlusNormal"/>
        <w:spacing w:before="220"/>
        <w:ind w:firstLine="540"/>
        <w:jc w:val="both"/>
      </w:pPr>
      <w:r>
        <w:t xml:space="preserve">В случае уменьшения, восстановления лимитов бюджетных обязательств </w:t>
      </w:r>
      <w:r w:rsidR="005B7987">
        <w:t>бюджетный</w:t>
      </w:r>
      <w:r w:rsidR="007836B3">
        <w:t xml:space="preserve"> отдел</w:t>
      </w:r>
      <w:r>
        <w:t xml:space="preserve"> оформля</w:t>
      </w:r>
      <w:r w:rsidR="005B7987">
        <w:t>е</w:t>
      </w:r>
      <w:r>
        <w:t xml:space="preserve">т </w:t>
      </w:r>
      <w:hyperlink w:anchor="P510" w:history="1">
        <w:r w:rsidRPr="007836B3">
          <w:t>справку</w:t>
        </w:r>
      </w:hyperlink>
      <w:r>
        <w:t xml:space="preserve"> об изменении сводной бюджетной росписи, лимитов бюджетных обязательств по форме согласно приложению </w:t>
      </w:r>
      <w:r w:rsidR="00F60B90">
        <w:t>5,6</w:t>
      </w:r>
      <w:r w:rsidR="00FB1221">
        <w:t xml:space="preserve"> </w:t>
      </w:r>
      <w:r>
        <w:t xml:space="preserve"> к настоящему Порядку. 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11.1. В случае получения </w:t>
      </w:r>
      <w:r w:rsidR="007836B3">
        <w:t>финансовым отделом</w:t>
      </w:r>
      <w:r>
        <w:t xml:space="preserve"> уведомления о предоставлении субсидии, субвенции, иного межбюджетного трансферта, имеющего целевое назначение, предоставляемых </w:t>
      </w:r>
      <w:r w:rsidR="007836B3">
        <w:t>бюджету муниципального округа</w:t>
      </w:r>
      <w:r>
        <w:t xml:space="preserve"> (далее - Уведомление)</w:t>
      </w:r>
      <w:r w:rsidR="00D45825">
        <w:t xml:space="preserve"> </w:t>
      </w:r>
      <w:r w:rsidR="007836B3">
        <w:t>финансовый отдел</w:t>
      </w:r>
      <w:r>
        <w:t xml:space="preserve"> направляет Уведомление соответствующему главному распорядителю в срок </w:t>
      </w:r>
      <w:r w:rsidRPr="00724C0A">
        <w:rPr>
          <w:color w:val="FF0000"/>
        </w:rPr>
        <w:t>не позднее двух рабочих дней</w:t>
      </w:r>
      <w:r w:rsidR="00D45825">
        <w:t xml:space="preserve"> со дня получения Уведомления.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12. Внесенные изменения в сводную бюджетную роспись, лимиты бюджетных обязательств утверждаются </w:t>
      </w:r>
      <w:r w:rsidR="007836B3">
        <w:t>финансовым отделом</w:t>
      </w:r>
      <w:r>
        <w:t>.</w:t>
      </w:r>
    </w:p>
    <w:p w:rsidR="00FD7C25" w:rsidRDefault="00FD7C25">
      <w:pPr>
        <w:pStyle w:val="ConsPlusNormal"/>
        <w:spacing w:before="220"/>
        <w:ind w:firstLine="540"/>
        <w:jc w:val="both"/>
      </w:pPr>
      <w:r w:rsidRPr="005C39F2">
        <w:rPr>
          <w:color w:val="FF0000"/>
        </w:rPr>
        <w:t>13.</w:t>
      </w:r>
      <w:r>
        <w:t xml:space="preserve"> Внесение изменений в сводную бюджетную роспись осуществляется:</w:t>
      </w:r>
    </w:p>
    <w:p w:rsidR="00FD7C25" w:rsidRPr="005C39F2" w:rsidRDefault="00FD7C25" w:rsidP="007B4750">
      <w:pPr>
        <w:pStyle w:val="ConsPlusNormal"/>
        <w:spacing w:before="220"/>
        <w:ind w:firstLine="540"/>
        <w:jc w:val="both"/>
        <w:rPr>
          <w:color w:val="FF0000"/>
        </w:rPr>
      </w:pPr>
      <w:bookmarkStart w:id="3" w:name="P132"/>
      <w:bookmarkEnd w:id="3"/>
      <w:r>
        <w:t xml:space="preserve">а) </w:t>
      </w:r>
      <w:r w:rsidR="007B4750">
        <w:t xml:space="preserve">при уменьшении бюджетных ассигнований, лимитов бюджетных обязательств </w:t>
      </w:r>
      <w:r w:rsidR="007B4750" w:rsidRPr="005C39F2">
        <w:rPr>
          <w:color w:val="FF0000"/>
        </w:rPr>
        <w:t>в справке об изменении сводной бюджетной росписи</w:t>
      </w:r>
      <w:r w:rsidR="007B4750">
        <w:t xml:space="preserve">, лимитов бюджетных обязательств </w:t>
      </w:r>
      <w:r w:rsidR="009A2640">
        <w:t xml:space="preserve">главным распорядителем бюджетных средств </w:t>
      </w:r>
      <w:r w:rsidR="007B4750">
        <w:t>принимаются обязательства о недопущении образования кредиторской задолженности;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б) </w:t>
      </w:r>
      <w:r w:rsidR="007B4750">
        <w:t xml:space="preserve">уменьшение бюджетных ассигнований, предусмотренных на исполнение публичных нормативных обязательств и обслуживание </w:t>
      </w:r>
      <w:r w:rsidR="007B4750" w:rsidRPr="000D2500">
        <w:t>муниципального долга Андреапольского муниципального округа, для увеличения иных бюджетных ассигнований без внесения изменений</w:t>
      </w:r>
      <w:r w:rsidR="007B4750">
        <w:t xml:space="preserve"> в решение о бюджете не допускается;</w:t>
      </w:r>
    </w:p>
    <w:p w:rsidR="00FD7C25" w:rsidRDefault="00FD7C25" w:rsidP="007B4750">
      <w:pPr>
        <w:pStyle w:val="ConsPlusNormal"/>
        <w:spacing w:before="220"/>
        <w:ind w:firstLine="540"/>
        <w:jc w:val="both"/>
      </w:pPr>
      <w:r>
        <w:t xml:space="preserve">в) </w:t>
      </w:r>
      <w:bookmarkStart w:id="4" w:name="P142"/>
      <w:bookmarkEnd w:id="4"/>
      <w:r>
        <w:t xml:space="preserve"> в сводную бюджетную роспись могут быть внесены изменения без внесения изменений в </w:t>
      </w:r>
      <w:r w:rsidR="005273B6">
        <w:t>решение о бюджете</w:t>
      </w:r>
      <w:r>
        <w:t xml:space="preserve"> </w:t>
      </w:r>
      <w:r w:rsidR="00D45825">
        <w:t>в следующих случаях</w:t>
      </w:r>
      <w:r>
        <w:t>: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 w:rsidR="0056548F">
        <w:t>решением о бюджете</w:t>
      </w:r>
      <w: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lastRenderedPageBreak/>
        <w:t xml:space="preserve">- 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</w:t>
      </w:r>
      <w:r w:rsidR="002D7CE9">
        <w:t>государственного (</w:t>
      </w:r>
      <w:r>
        <w:t>муниципального</w:t>
      </w:r>
      <w:r w:rsidR="002D7CE9">
        <w:t>)</w:t>
      </w:r>
      <w:r>
        <w:t xml:space="preserve"> имущества,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</w:t>
      </w:r>
      <w:hyperlink r:id="rId13" w:history="1">
        <w:r w:rsidRPr="00AC0974">
          <w:t>пунктом 5 статьи 154</w:t>
        </w:r>
      </w:hyperlink>
      <w:r w:rsidRPr="00AC0974">
        <w:t xml:space="preserve"> </w:t>
      </w:r>
      <w:r>
        <w:t>Бюджетного кодекса Российской Федерации;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- изменения, вносимые в связи с исполнением судебных актов, предусматривающих обращение взыскания на средства </w:t>
      </w:r>
      <w:r w:rsidR="00AC0974">
        <w:t>бюджета муниципального округа</w:t>
      </w:r>
      <w:r>
        <w:t xml:space="preserve"> и (или) предусматривающих перечисление этих средств в счет оплаты судебных издержек, </w:t>
      </w:r>
      <w:proofErr w:type="gramStart"/>
      <w:r>
        <w:t>увеличения</w:t>
      </w:r>
      <w:proofErr w:type="gramEnd"/>
      <w:r>
        <w:t xml:space="preserve">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- изменения, вносимые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 w:rsidR="00AC0974">
        <w:t>решении о бюджете</w:t>
      </w:r>
      <w:r>
        <w:t xml:space="preserve"> объема и направлений их использования;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>- изменения, вносимые в случае перераспределения бюджетных ассигнований, предоставляемых на конкурсной основе;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- изменения, вносимые на сумму остатков по состоянию на 1 января текущего финансового года целевых средств, поступивших из других бюджетов бюджетной системы Российской Федерации в </w:t>
      </w:r>
      <w:r w:rsidR="00AC0974">
        <w:t>бюджет муниципального округа</w:t>
      </w:r>
      <w:r>
        <w:t xml:space="preserve">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с решением главного администратора бюджетных средств, в том числе путем введения новых кодов классификации расходов </w:t>
      </w:r>
      <w:r w:rsidR="00AC0974">
        <w:t>бюджета муниципального округа</w:t>
      </w:r>
      <w:r>
        <w:t>;</w:t>
      </w:r>
    </w:p>
    <w:p w:rsidR="003E5FB4" w:rsidRDefault="00FD7C25" w:rsidP="003E5FB4">
      <w:pPr>
        <w:pStyle w:val="ConsPlusNormal"/>
        <w:spacing w:before="220"/>
        <w:ind w:firstLine="540"/>
        <w:jc w:val="both"/>
      </w:pPr>
      <w:r>
        <w:t xml:space="preserve">- изменения, вносимые 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</w:t>
      </w:r>
      <w:r w:rsidR="003E5FB4">
        <w:t>бюджет муниципального округа</w:t>
      </w:r>
      <w:r>
        <w:t xml:space="preserve"> и не использованных в отчетном финансовом году, подлежащих использованию в текущем финансовом году на те же цели, в том числе путем введения новых кодов классификации расходов </w:t>
      </w:r>
      <w:r w:rsidR="003E5FB4">
        <w:t>бюджета муниципального округа;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- изменения, вносимые на сумму остатков по состоянию на 1 января текущего финансового года средств </w:t>
      </w:r>
      <w:r w:rsidRPr="002D7CE9">
        <w:t xml:space="preserve">дорожного фонда </w:t>
      </w:r>
      <w:r w:rsidR="003E5FB4" w:rsidRPr="002D7CE9">
        <w:t>Андреапольского муниципального округа</w:t>
      </w:r>
      <w:r>
        <w:t xml:space="preserve">, не использованных в отчетном финансовом году, в том числе путем введения новых кодов классификации расходов </w:t>
      </w:r>
      <w:r w:rsidR="003E5FB4">
        <w:t>бюджета муниципального округа</w:t>
      </w:r>
      <w:r>
        <w:t>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- изменения, вносимые при внесении изменений в Указания о порядке применения бюджетной классификации Российской Федерации, в том числе путем введения новых кодов классификации расходов </w:t>
      </w:r>
      <w:r w:rsidR="003E5FB4">
        <w:t>бюджета муниципального округа</w:t>
      </w:r>
      <w:r>
        <w:t>;</w:t>
      </w:r>
    </w:p>
    <w:p w:rsidR="00FD7C25" w:rsidRPr="003E5FB4" w:rsidRDefault="00FD7C25">
      <w:pPr>
        <w:pStyle w:val="ConsPlusNormal"/>
        <w:spacing w:before="220"/>
        <w:ind w:firstLine="540"/>
        <w:jc w:val="both"/>
        <w:rPr>
          <w:color w:val="FF0000"/>
        </w:rPr>
      </w:pPr>
      <w:r w:rsidRPr="003E5FB4">
        <w:rPr>
          <w:color w:val="FF0000"/>
        </w:rPr>
        <w:t xml:space="preserve">- изменения, вносимые при утверждении федеральным законом о федеральном бюджете на текущий финансовый год, правовыми актами Правительства Российской Федерации распределения межбюджетных трансфертов, имеющих целевое назначение, предоставляемых из федерального бюджета </w:t>
      </w:r>
      <w:r w:rsidR="003E5FB4" w:rsidRPr="003E5FB4">
        <w:rPr>
          <w:color w:val="FF0000"/>
        </w:rPr>
        <w:t>бюджету муниципального округа</w:t>
      </w:r>
      <w:r w:rsidRPr="003E5FB4">
        <w:rPr>
          <w:color w:val="FF0000"/>
        </w:rPr>
        <w:t>, и (или) заключения с федеральными органами исполнительной власти соглашений о предоставлении из федерального бюджета областному бюджету межбюджетных трансфертов, имеющих целевое назначение, в том числе путем введения новых кодов классификации расходов областного бюджета;</w:t>
      </w:r>
    </w:p>
    <w:p w:rsidR="00FD7C25" w:rsidRPr="002D7CE9" w:rsidRDefault="00FD7C25">
      <w:pPr>
        <w:pStyle w:val="ConsPlusNormal"/>
        <w:spacing w:before="220"/>
        <w:ind w:firstLine="540"/>
        <w:jc w:val="both"/>
      </w:pPr>
      <w:r w:rsidRPr="002D7CE9">
        <w:t xml:space="preserve">- изменения, вносимые при перераспределении бюджетных ассигнований по отдельным разделам, подразделам, целевым статьям и группам видов расходов бюджета в рамках </w:t>
      </w:r>
      <w:r w:rsidR="002D7CE9" w:rsidRPr="002D7CE9">
        <w:t>муниципальной</w:t>
      </w:r>
      <w:r w:rsidRPr="002D7CE9">
        <w:t xml:space="preserve"> программы </w:t>
      </w:r>
      <w:r w:rsidR="002D7CE9" w:rsidRPr="002D7CE9">
        <w:t>Андреапольского муниципального округа</w:t>
      </w:r>
      <w:r w:rsidRPr="002D7CE9">
        <w:t xml:space="preserve"> в пределах общего объема бюджетных ассигнований, выделенных главному администратору (администратору) </w:t>
      </w:r>
      <w:r w:rsidR="002D7CE9" w:rsidRPr="002D7CE9">
        <w:lastRenderedPageBreak/>
        <w:t>муниципальной программы Андреапольского муниципального округа</w:t>
      </w:r>
      <w:r w:rsidRPr="002D7CE9">
        <w:t>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- изменения, вносимые при перераспределении бюджетных ассигнований </w:t>
      </w:r>
      <w:r w:rsidRPr="003E5FB4">
        <w:rPr>
          <w:color w:val="FF0000"/>
        </w:rPr>
        <w:t xml:space="preserve">органа </w:t>
      </w:r>
      <w:r w:rsidR="002D7CE9">
        <w:rPr>
          <w:color w:val="FF0000"/>
        </w:rPr>
        <w:t>исполнительной</w:t>
      </w:r>
      <w:r w:rsidRPr="003E5FB4">
        <w:rPr>
          <w:color w:val="FF0000"/>
        </w:rPr>
        <w:t xml:space="preserve"> власти</w:t>
      </w:r>
      <w:r>
        <w:t xml:space="preserve">, не включенных в </w:t>
      </w:r>
      <w:r w:rsidR="003E5FB4">
        <w:t>муниципальные</w:t>
      </w:r>
      <w:r>
        <w:t xml:space="preserve"> программы </w:t>
      </w:r>
      <w:r w:rsidR="003E5FB4">
        <w:t>муниципального округа</w:t>
      </w:r>
      <w:r>
        <w:t xml:space="preserve">, в пределах общего объема бюджетных ассигнований, утвержденных соответствующему </w:t>
      </w:r>
      <w:r w:rsidRPr="003E5FB4">
        <w:rPr>
          <w:color w:val="FF0000"/>
        </w:rPr>
        <w:t xml:space="preserve">органу </w:t>
      </w:r>
      <w:r w:rsidR="002D7CE9">
        <w:rPr>
          <w:color w:val="FF0000"/>
        </w:rPr>
        <w:t>исполнительной</w:t>
      </w:r>
      <w:r w:rsidRPr="003E5FB4">
        <w:rPr>
          <w:color w:val="FF0000"/>
        </w:rPr>
        <w:t xml:space="preserve"> власти </w:t>
      </w:r>
      <w:r>
        <w:t xml:space="preserve">по непрограммным расходам, в том числе путем введения новых кодов классификации расходов </w:t>
      </w:r>
      <w:r w:rsidR="003E5FB4">
        <w:t>бюджета муниципального округа</w:t>
      </w:r>
      <w:r>
        <w:t>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- изменения, вносимые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r w:rsidR="009C5EEE">
        <w:t>решением о бюджете муниципального округа</w:t>
      </w:r>
      <w:r>
        <w:t>, а также в случае сокращения (возврата при отсутствии потребности) указанных межбюджетных трансфертов;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- изменения, вносимые в случае изменения типа (подведомственности) </w:t>
      </w:r>
      <w:r w:rsidR="00D11076">
        <w:t>муниципальных</w:t>
      </w:r>
      <w:r>
        <w:t xml:space="preserve"> учреждений и организационно-правовой формы </w:t>
      </w:r>
      <w:r w:rsidR="00D11076">
        <w:t>муниципальных</w:t>
      </w:r>
      <w:r>
        <w:t xml:space="preserve"> унитарных предприятий;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- изменения, вносимые в случае увеличения бюджетных ассигнований текущего финансового года на оплату заключенных </w:t>
      </w:r>
      <w:r w:rsidR="00C51BAA">
        <w:t>муниципальных</w:t>
      </w:r>
      <w: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C51BAA">
        <w:t>муниципальных</w:t>
      </w:r>
      <w: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 w:rsidR="00C51BAA">
        <w:t>муниципальных</w:t>
      </w:r>
      <w:r>
        <w:t xml:space="preserve"> контрактов в соответствии с требованиями, установленными Бюджетным </w:t>
      </w:r>
      <w:hyperlink r:id="rId14" w:history="1">
        <w:r w:rsidRPr="00C51BAA">
          <w:t>кодексом</w:t>
        </w:r>
      </w:hyperlink>
      <w:r>
        <w:t xml:space="preserve"> Российской Федерации;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 w:rsidR="00C51BAA">
        <w:t>муниципальной</w:t>
      </w:r>
      <w:r>
        <w:t xml:space="preserve">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</w:t>
      </w:r>
      <w:r w:rsidR="00C51BAA">
        <w:t>муниципальной</w:t>
      </w:r>
      <w:r>
        <w:t xml:space="preserve"> собственности после внесения изменений в решения, указанные в </w:t>
      </w:r>
      <w:hyperlink r:id="rId15" w:history="1">
        <w:r w:rsidRPr="00760A5B">
          <w:t>пункте 2 статьи 78.2</w:t>
        </w:r>
      </w:hyperlink>
      <w:r w:rsidRPr="00760A5B">
        <w:t xml:space="preserve"> </w:t>
      </w:r>
      <w:r>
        <w:t xml:space="preserve">Бюджетного кодекса Российской Федерации, </w:t>
      </w:r>
      <w:r w:rsidR="00C51BAA">
        <w:t>муниципальные</w:t>
      </w:r>
      <w:r>
        <w:t xml:space="preserve"> контракты или соглашения о предоставлении субсидий на осуществление капитальных вложений.</w:t>
      </w:r>
    </w:p>
    <w:p w:rsidR="002D7CE9" w:rsidRDefault="00FD7C25">
      <w:pPr>
        <w:pStyle w:val="ConsPlusNormal"/>
        <w:spacing w:before="220"/>
        <w:ind w:firstLine="540"/>
        <w:jc w:val="both"/>
      </w:pPr>
      <w:r>
        <w:t>1</w:t>
      </w:r>
      <w:r w:rsidR="00CE1339">
        <w:t>4</w:t>
      </w:r>
      <w:r>
        <w:t xml:space="preserve">. При утверждении изменений в сводную бюджетную роспись, лимиты бюджетных обязательств сотрудники </w:t>
      </w:r>
      <w:r w:rsidR="00760A5B">
        <w:t>финансового отдела</w:t>
      </w:r>
      <w:r>
        <w:t xml:space="preserve"> в течение двух рабочих дней со дня утверждения изменений сводной бюджетной росписи, лимитов бюджетных обязательств направляют справк</w:t>
      </w:r>
      <w:r w:rsidR="00CE1339">
        <w:t>и</w:t>
      </w:r>
      <w:r>
        <w:t xml:space="preserve"> об изменении сводной бюджетной росписи, лимитов бюджетных обязательств главному распорядителю (главному администратору). </w:t>
      </w:r>
      <w:bookmarkStart w:id="5" w:name="P181"/>
      <w:bookmarkEnd w:id="5"/>
    </w:p>
    <w:p w:rsidR="00FD7C25" w:rsidRDefault="00FD7C25">
      <w:pPr>
        <w:pStyle w:val="ConsPlusNormal"/>
        <w:spacing w:before="220"/>
        <w:ind w:firstLine="540"/>
        <w:jc w:val="both"/>
      </w:pPr>
      <w:r>
        <w:t>1</w:t>
      </w:r>
      <w:r w:rsidR="00CE1339">
        <w:t>5</w:t>
      </w:r>
      <w:r>
        <w:t>. Главный распорядитель в течение трех рабочих дней со дня получения справк</w:t>
      </w:r>
      <w:r w:rsidR="00CE1339">
        <w:t>и</w:t>
      </w:r>
      <w:r>
        <w:t xml:space="preserve"> об изменении сводной бюджетной росписи, лимитов бюджетных обязательств от </w:t>
      </w:r>
      <w:r w:rsidR="00760A5B">
        <w:t>финансового отдела</w:t>
      </w:r>
      <w:r>
        <w:t xml:space="preserve"> сообщает подведомственным получателям бюджетных средств об утвержденных изменениях сводной бюджетной росписи, лимитов бюджетных обязательств с направлением справк</w:t>
      </w:r>
      <w:r w:rsidR="00CE1339">
        <w:t>и</w:t>
      </w:r>
      <w:r>
        <w:t xml:space="preserve"> об изменении сводной росписи, лимитов бюджетных обязательств.</w:t>
      </w:r>
    </w:p>
    <w:p w:rsidR="00FD7C25" w:rsidRDefault="00F15CA0">
      <w:pPr>
        <w:pStyle w:val="ConsPlusNormal"/>
        <w:spacing w:before="220"/>
        <w:ind w:firstLine="540"/>
        <w:jc w:val="both"/>
      </w:pPr>
      <w:r>
        <w:t>1</w:t>
      </w:r>
      <w:r w:rsidR="00CE1339">
        <w:t>6</w:t>
      </w:r>
      <w:r w:rsidR="00FD7C25">
        <w:t xml:space="preserve">. Главные распорядители (главные администраторы) представляют в </w:t>
      </w:r>
      <w:r w:rsidR="00471CCA">
        <w:t>финансовый отдел</w:t>
      </w:r>
      <w:r w:rsidR="00FD7C25">
        <w:t xml:space="preserve"> предложения об изменении сводной бюджетной росписи, лимитов бюджетных обязательств до </w:t>
      </w:r>
      <w:r w:rsidR="00CE1339">
        <w:t>25</w:t>
      </w:r>
      <w:r w:rsidR="00FD7C25">
        <w:t xml:space="preserve"> декабря текущего финансового года.</w:t>
      </w:r>
    </w:p>
    <w:p w:rsidR="00FD7C25" w:rsidRDefault="00CE1339">
      <w:pPr>
        <w:pStyle w:val="ConsPlusNormal"/>
        <w:spacing w:before="220"/>
        <w:ind w:firstLine="540"/>
        <w:jc w:val="both"/>
      </w:pPr>
      <w:r>
        <w:t>17</w:t>
      </w:r>
      <w:r w:rsidR="00FD7C25">
        <w:t>. Внесение изменений в сводную роспись, лимиты бюджетных обязательств по всем основаниям</w:t>
      </w:r>
      <w:r>
        <w:t xml:space="preserve"> </w:t>
      </w:r>
      <w:r w:rsidR="00FD7C25">
        <w:t xml:space="preserve">осуществляется до </w:t>
      </w:r>
      <w:r>
        <w:t>31</w:t>
      </w:r>
      <w:r w:rsidR="00FD7C25">
        <w:t xml:space="preserve"> декабря текущего финансового года включительно.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Title"/>
        <w:jc w:val="center"/>
        <w:outlineLvl w:val="1"/>
      </w:pPr>
      <w:r>
        <w:t>Раздел V</w:t>
      </w:r>
    </w:p>
    <w:p w:rsidR="00FD7C25" w:rsidRDefault="00FD7C25">
      <w:pPr>
        <w:pStyle w:val="ConsPlusTitle"/>
        <w:jc w:val="center"/>
      </w:pPr>
      <w:r>
        <w:t>Состав бюджетной росписи, порядок ее составления</w:t>
      </w:r>
    </w:p>
    <w:p w:rsidR="00FD7C25" w:rsidRDefault="00FD7C25">
      <w:pPr>
        <w:pStyle w:val="ConsPlusTitle"/>
        <w:jc w:val="center"/>
      </w:pPr>
      <w:r>
        <w:lastRenderedPageBreak/>
        <w:t>и утверждения, утверждение лимитов бюджетных обязательств</w:t>
      </w:r>
    </w:p>
    <w:p w:rsidR="00FD7C25" w:rsidRDefault="00FD7C25">
      <w:pPr>
        <w:pStyle w:val="ConsPlusNormal"/>
        <w:jc w:val="both"/>
      </w:pPr>
    </w:p>
    <w:p w:rsidR="00FD7C25" w:rsidRDefault="005755A1">
      <w:pPr>
        <w:pStyle w:val="ConsPlusNormal"/>
        <w:ind w:firstLine="540"/>
        <w:jc w:val="both"/>
      </w:pPr>
      <w:r>
        <w:t>18</w:t>
      </w:r>
      <w:r w:rsidR="00FD7C25">
        <w:t xml:space="preserve">. В состав бюджетной росписи включаются бюджетные ассигнования по расходам главного распорядителя на текущий финансовый год и на плановый период в разрезе распорядителей (получателей) средств </w:t>
      </w:r>
      <w:r w:rsidR="00471CCA">
        <w:t>бюджета муниципального округа</w:t>
      </w:r>
      <w:r w:rsidR="00FD7C25">
        <w:t>, подведомственных главному распорядителю, разделов, подразделов, целевых статей (</w:t>
      </w:r>
      <w:r w:rsidR="00471CCA">
        <w:t>муниципальных</w:t>
      </w:r>
      <w:r w:rsidR="00FD7C25">
        <w:t xml:space="preserve"> программ </w:t>
      </w:r>
      <w:r w:rsidR="00471CCA">
        <w:t>Андреапольского округа</w:t>
      </w:r>
      <w:r w:rsidR="00FD7C25">
        <w:t xml:space="preserve"> и непрограммных направлений деятельности), групп, подгрупп и элементов видов расходов классификации расходов </w:t>
      </w:r>
      <w:r w:rsidR="00471CCA">
        <w:t>бюджета муниципального округа</w:t>
      </w:r>
      <w:r w:rsidR="00FD7C25">
        <w:t xml:space="preserve">. </w:t>
      </w:r>
    </w:p>
    <w:p w:rsidR="00FD7C25" w:rsidRDefault="005755A1">
      <w:pPr>
        <w:pStyle w:val="ConsPlusNormal"/>
        <w:spacing w:before="220"/>
        <w:ind w:firstLine="540"/>
        <w:jc w:val="both"/>
      </w:pPr>
      <w:r>
        <w:t>19</w:t>
      </w:r>
      <w:r w:rsidR="00FD7C25">
        <w:t xml:space="preserve">. Бюджетная </w:t>
      </w:r>
      <w:hyperlink w:anchor="P782" w:history="1">
        <w:r w:rsidR="00FD7C25" w:rsidRPr="0048437B">
          <w:t>роспись</w:t>
        </w:r>
      </w:hyperlink>
      <w:r w:rsidR="00FD7C25">
        <w:t xml:space="preserve"> составляется и утверждается главным распорядителем в соответствии с показателями сводной бюджетной росписи по соответствующему главному распорядителю на очередной финансовый год и на плановый период по форме согласно </w:t>
      </w:r>
      <w:r w:rsidR="00FD7C25" w:rsidRPr="001C4C1F">
        <w:rPr>
          <w:color w:val="0070C0"/>
        </w:rPr>
        <w:t xml:space="preserve">приложению </w:t>
      </w:r>
      <w:r w:rsidR="001C4C1F" w:rsidRPr="001C4C1F">
        <w:rPr>
          <w:color w:val="0070C0"/>
        </w:rPr>
        <w:t>7</w:t>
      </w:r>
      <w:r w:rsidR="00FD7C25">
        <w:t xml:space="preserve"> к настоящему Порядку.</w:t>
      </w:r>
    </w:p>
    <w:p w:rsidR="00FD7C25" w:rsidRDefault="005755A1">
      <w:pPr>
        <w:pStyle w:val="ConsPlusNormal"/>
        <w:spacing w:before="220"/>
        <w:ind w:firstLine="540"/>
        <w:jc w:val="both"/>
      </w:pPr>
      <w:r>
        <w:t>20</w:t>
      </w:r>
      <w:r w:rsidR="00FD7C25">
        <w:t>. Главные распорядители распределяют бюджетные ассигнования, лимиты бюджетных обязательств по подведомственным распорядител</w:t>
      </w:r>
      <w:r w:rsidR="0048437B">
        <w:t>ям, получателям средств</w:t>
      </w:r>
      <w:r w:rsidR="0048437B" w:rsidRPr="0048437B">
        <w:t>,</w:t>
      </w:r>
      <w:r w:rsidR="0048437B">
        <w:t xml:space="preserve"> муниципального округа</w:t>
      </w:r>
      <w:r w:rsidR="00FD7C25">
        <w:t>.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>2</w:t>
      </w:r>
      <w:r w:rsidR="005755A1">
        <w:t>1</w:t>
      </w:r>
      <w:r>
        <w:t xml:space="preserve">. </w:t>
      </w:r>
      <w:hyperlink w:anchor="P976" w:history="1">
        <w:r w:rsidRPr="0048437B">
          <w:t>Лимиты</w:t>
        </w:r>
      </w:hyperlink>
      <w:r>
        <w:t xml:space="preserve"> бюджетных обязательств распорядителей (получателей) средств бюджета</w:t>
      </w:r>
      <w:r w:rsidR="0048437B">
        <w:t xml:space="preserve"> муниципального округа</w:t>
      </w:r>
      <w:r>
        <w:t xml:space="preserve"> утверждаются на соответствующий финансовый год и на плановый период в пределах, установленных для главного распорядителя лимитов бюджетных обязательств, в ведении которого они находятся</w:t>
      </w:r>
      <w:r w:rsidR="001C4C1F">
        <w:t xml:space="preserve">, по форме согласно </w:t>
      </w:r>
      <w:r w:rsidR="001C4C1F" w:rsidRPr="001C4C1F">
        <w:rPr>
          <w:color w:val="0070C0"/>
        </w:rPr>
        <w:t>приложению 8</w:t>
      </w:r>
      <w:r>
        <w:t xml:space="preserve"> настоящего Порядка.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Title"/>
        <w:jc w:val="center"/>
        <w:outlineLvl w:val="1"/>
      </w:pPr>
      <w:r>
        <w:t>Раздел VI</w:t>
      </w:r>
    </w:p>
    <w:p w:rsidR="00FD7C25" w:rsidRDefault="00FD7C25">
      <w:pPr>
        <w:pStyle w:val="ConsPlusTitle"/>
        <w:jc w:val="center"/>
      </w:pPr>
      <w:r>
        <w:t>Доведение бюджетной росписи, лимитов бюджетных обязательств</w:t>
      </w:r>
    </w:p>
    <w:p w:rsidR="00FD7C25" w:rsidRDefault="00FD7C25">
      <w:pPr>
        <w:pStyle w:val="ConsPlusTitle"/>
        <w:jc w:val="center"/>
      </w:pPr>
      <w:r>
        <w:t>главными распорядителями до распорядителей (получателей)</w:t>
      </w:r>
    </w:p>
    <w:p w:rsidR="00FD7C25" w:rsidRDefault="00FD7C25">
      <w:pPr>
        <w:pStyle w:val="ConsPlusTitle"/>
        <w:jc w:val="center"/>
      </w:pPr>
      <w:r>
        <w:t xml:space="preserve">средств </w:t>
      </w:r>
      <w:r w:rsidR="0048437B">
        <w:t>бюджета муниципального округа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ind w:firstLine="540"/>
        <w:jc w:val="both"/>
      </w:pPr>
      <w:r>
        <w:t>2</w:t>
      </w:r>
      <w:r w:rsidR="005755A1">
        <w:t>2</w:t>
      </w:r>
      <w:r>
        <w:t xml:space="preserve">. Главные распорядители доводят показатели бюджетной росписи, лимиты бюджетных обязательств до подведомственных распорядителей (получателей) средств </w:t>
      </w:r>
      <w:r w:rsidR="0048437B">
        <w:t>бюджета муниципального округа</w:t>
      </w:r>
      <w:r>
        <w:t xml:space="preserve"> до начала очередного финансового года, за исключением случаев, </w:t>
      </w:r>
      <w:r w:rsidRPr="0048437B">
        <w:t xml:space="preserve">предусмотренных </w:t>
      </w:r>
      <w:hyperlink r:id="rId16" w:history="1">
        <w:r w:rsidRPr="0048437B">
          <w:t>статьями 190</w:t>
        </w:r>
      </w:hyperlink>
      <w:r w:rsidRPr="0048437B">
        <w:t xml:space="preserve"> и </w:t>
      </w:r>
      <w:hyperlink r:id="rId17" w:history="1">
        <w:r w:rsidRPr="0048437B">
          <w:t>191</w:t>
        </w:r>
      </w:hyperlink>
      <w:r>
        <w:t xml:space="preserve"> Бюджетного кодекса Российской Федерации.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Title"/>
        <w:jc w:val="center"/>
        <w:outlineLvl w:val="1"/>
      </w:pPr>
      <w:r>
        <w:t>Раздел VII</w:t>
      </w:r>
    </w:p>
    <w:p w:rsidR="00FD7C25" w:rsidRDefault="00FD7C25">
      <w:pPr>
        <w:pStyle w:val="ConsPlusTitle"/>
        <w:jc w:val="center"/>
      </w:pPr>
      <w:r>
        <w:t>Ведение бюджетной росписи и изменение лимитов</w:t>
      </w:r>
    </w:p>
    <w:p w:rsidR="00FD7C25" w:rsidRDefault="00FD7C25">
      <w:pPr>
        <w:pStyle w:val="ConsPlusTitle"/>
        <w:jc w:val="center"/>
      </w:pPr>
      <w:r>
        <w:t>бюджетных обязательств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ind w:firstLine="540"/>
        <w:jc w:val="both"/>
      </w:pPr>
      <w:r>
        <w:t>2</w:t>
      </w:r>
      <w:r w:rsidR="005755A1">
        <w:t>3</w:t>
      </w:r>
      <w:r>
        <w:t>. 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росписи, лимиты бюджетных обязательств (далее - изменение бюджетной росписи, лимитов бюджетных обязательств).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>2</w:t>
      </w:r>
      <w:r w:rsidR="005755A1">
        <w:t>4</w:t>
      </w:r>
      <w:r>
        <w:t xml:space="preserve">. Изменение бюджетной росписи, лимитов бюджетных обязательств, приводящее к изменению показателей сводной бюджетной росписи, осуществляется в соответствии с основаниями, установленными </w:t>
      </w:r>
      <w:hyperlink r:id="rId18" w:history="1">
        <w:r>
          <w:rPr>
            <w:color w:val="0000FF"/>
          </w:rPr>
          <w:t>статьей 217</w:t>
        </w:r>
      </w:hyperlink>
      <w:r>
        <w:t xml:space="preserve"> Бюджетного кодекса Российской Федерации, и с учетом особенностей исполнения </w:t>
      </w:r>
      <w:r w:rsidR="0048437B">
        <w:t>бюджета муниципального округа</w:t>
      </w:r>
      <w:r>
        <w:t xml:space="preserve">, установленных </w:t>
      </w:r>
      <w:r w:rsidR="0048437B">
        <w:t>решением о</w:t>
      </w:r>
      <w:r>
        <w:t xml:space="preserve"> бюджете.</w:t>
      </w:r>
    </w:p>
    <w:p w:rsidR="00FD7C25" w:rsidRDefault="00CC494F">
      <w:pPr>
        <w:pStyle w:val="ConsPlusNormal"/>
        <w:spacing w:before="220"/>
        <w:ind w:firstLine="540"/>
        <w:jc w:val="both"/>
      </w:pPr>
      <w:r>
        <w:t>2</w:t>
      </w:r>
      <w:r w:rsidR="005755A1">
        <w:t>5</w:t>
      </w:r>
      <w:r w:rsidR="00FD7C25">
        <w:t>. Изменения бюджетной росписи, лимитов бюджетных обязательств осуществляются с учетом следующих особенностей: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а) изменение бюджетной росписи, не приводящее к изменению показателей сводной бюджетной росписи, лимитов бюджетных обязательств главного распорядителя, осуществляется </w:t>
      </w:r>
      <w:r>
        <w:lastRenderedPageBreak/>
        <w:t xml:space="preserve">главными распорядителями, распорядителями между подведомственными получателями средств </w:t>
      </w:r>
      <w:r w:rsidR="0048437B">
        <w:t>бюджета муниципального округа</w:t>
      </w:r>
      <w:r>
        <w:t xml:space="preserve"> </w:t>
      </w:r>
      <w:r w:rsidR="00D5607C" w:rsidRPr="00D5607C">
        <w:t>по согласованию</w:t>
      </w:r>
      <w:r w:rsidRPr="00D5607C">
        <w:t xml:space="preserve"> с </w:t>
      </w:r>
      <w:r w:rsidR="00D5607C" w:rsidRPr="00D5607C">
        <w:t>финансовым отделом</w:t>
      </w:r>
      <w:r>
        <w:t>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б) уменьшение бюджетных ассигнований, лимитов бюджетных обязательств по распорядителям (получателям) средств </w:t>
      </w:r>
      <w:r w:rsidR="001556A4">
        <w:t>бюджета муниципального округа</w:t>
      </w:r>
      <w:r>
        <w:t xml:space="preserve"> не допускается, если на уменьшаемую сумму приняты денежные обязательства либо объявлены мероприятия по проведению конкурсных процедур;</w:t>
      </w:r>
    </w:p>
    <w:p w:rsidR="00FD7C25" w:rsidRDefault="00FD7C25">
      <w:pPr>
        <w:pStyle w:val="ConsPlusNormal"/>
        <w:spacing w:before="220"/>
        <w:ind w:firstLine="540"/>
        <w:jc w:val="both"/>
      </w:pPr>
      <w:r>
        <w:t xml:space="preserve">в) изменение бюджетной росписи, лимитов бюджетных обязательств осуществляется с присвоением кодов видов изменений, установленных </w:t>
      </w:r>
      <w:hyperlink w:anchor="P117" w:history="1">
        <w:r>
          <w:rPr>
            <w:color w:val="0000FF"/>
          </w:rPr>
          <w:t>пунктом 10</w:t>
        </w:r>
      </w:hyperlink>
      <w:r>
        <w:t xml:space="preserve"> и </w:t>
      </w:r>
      <w:hyperlink w:anchor="P142" w:history="1">
        <w:r>
          <w:rPr>
            <w:color w:val="0000FF"/>
          </w:rPr>
          <w:t>подпунктом "</w:t>
        </w:r>
        <w:r w:rsidR="00CC494F">
          <w:rPr>
            <w:color w:val="0000FF"/>
          </w:rPr>
          <w:t>в</w:t>
        </w:r>
        <w:r>
          <w:rPr>
            <w:color w:val="0000FF"/>
          </w:rPr>
          <w:t>" пункта 13</w:t>
        </w:r>
      </w:hyperlink>
      <w:r>
        <w:t xml:space="preserve"> настоящего Порядка.</w:t>
      </w:r>
    </w:p>
    <w:p w:rsidR="00FD7C25" w:rsidRPr="00157277" w:rsidRDefault="005755A1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26</w:t>
      </w:r>
      <w:r w:rsidR="00FD7C25" w:rsidRPr="00157277">
        <w:rPr>
          <w:b/>
        </w:rPr>
        <w:t>. Изменение бюджетной росписи, лимитов бюджетных обязательств, не приводящее к изменению показателей сводной бюджетной росписи, лимитов бюджетных обязательств, осуществляется на основании</w:t>
      </w:r>
      <w:r>
        <w:rPr>
          <w:b/>
        </w:rPr>
        <w:t xml:space="preserve"> </w:t>
      </w:r>
      <w:r w:rsidR="00FD7C25" w:rsidRPr="00157277">
        <w:rPr>
          <w:b/>
        </w:rPr>
        <w:t xml:space="preserve">письменного обращения </w:t>
      </w:r>
      <w:r>
        <w:rPr>
          <w:b/>
        </w:rPr>
        <w:t>подведомственных учреждений</w:t>
      </w:r>
      <w:r w:rsidR="004200BC" w:rsidRPr="00157277">
        <w:rPr>
          <w:b/>
        </w:rPr>
        <w:t xml:space="preserve"> муниципального округа</w:t>
      </w:r>
      <w:r>
        <w:rPr>
          <w:b/>
        </w:rPr>
        <w:t>.</w:t>
      </w:r>
    </w:p>
    <w:p w:rsidR="00FD7C25" w:rsidRPr="00157277" w:rsidRDefault="005755A1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27</w:t>
      </w:r>
      <w:r w:rsidR="00FD7C25" w:rsidRPr="00157277">
        <w:rPr>
          <w:b/>
        </w:rPr>
        <w:t xml:space="preserve">. </w:t>
      </w:r>
      <w:r w:rsidR="00DC4CF1">
        <w:rPr>
          <w:b/>
        </w:rPr>
        <w:t>Бюджетный отдел</w:t>
      </w:r>
      <w:r w:rsidR="00FD7C25" w:rsidRPr="00157277">
        <w:rPr>
          <w:b/>
        </w:rPr>
        <w:t xml:space="preserve"> после утверждения решения об изменении показателей сводной бюджетной росписи и (или) бюджетной росписи, лимитов бюджетных обязательств в течение пяти рабочих дней направляет </w:t>
      </w:r>
      <w:r w:rsidR="00DC4CF1">
        <w:rPr>
          <w:b/>
        </w:rPr>
        <w:t>главным распорядителям</w:t>
      </w:r>
      <w:r w:rsidR="00FD7C25" w:rsidRPr="00157277">
        <w:rPr>
          <w:b/>
        </w:rPr>
        <w:t xml:space="preserve"> средств </w:t>
      </w:r>
      <w:r w:rsidR="00D5607C" w:rsidRPr="00157277">
        <w:rPr>
          <w:b/>
        </w:rPr>
        <w:t>бюджета муниципального округа</w:t>
      </w:r>
      <w:r w:rsidR="00FD7C25" w:rsidRPr="00157277">
        <w:rPr>
          <w:b/>
        </w:rPr>
        <w:t xml:space="preserve"> </w:t>
      </w:r>
      <w:r w:rsidR="00DC4CF1">
        <w:rPr>
          <w:b/>
        </w:rPr>
        <w:t>оформленную</w:t>
      </w:r>
      <w:r w:rsidR="00FD7C25" w:rsidRPr="00157277">
        <w:rPr>
          <w:b/>
        </w:rPr>
        <w:t xml:space="preserve"> </w:t>
      </w:r>
      <w:hyperlink w:anchor="P1171" w:history="1">
        <w:r w:rsidR="00FD7C25" w:rsidRPr="00157277">
          <w:rPr>
            <w:b/>
            <w:color w:val="0000FF"/>
          </w:rPr>
          <w:t>справку</w:t>
        </w:r>
      </w:hyperlink>
      <w:r w:rsidR="00FD7C25" w:rsidRPr="00157277">
        <w:rPr>
          <w:b/>
        </w:rPr>
        <w:t xml:space="preserve"> об изменении бюджетной росписи, лимитов бюджетных обязательств по форме согласно </w:t>
      </w:r>
      <w:r w:rsidR="00FD7C25" w:rsidRPr="001C4C1F">
        <w:rPr>
          <w:b/>
          <w:color w:val="0070C0"/>
        </w:rPr>
        <w:t xml:space="preserve">приложению </w:t>
      </w:r>
      <w:r w:rsidR="001C4C1F">
        <w:rPr>
          <w:b/>
          <w:color w:val="0070C0"/>
        </w:rPr>
        <w:t>9,10</w:t>
      </w:r>
      <w:r w:rsidR="00FD7C25" w:rsidRPr="00157277">
        <w:rPr>
          <w:b/>
        </w:rPr>
        <w:t xml:space="preserve"> к настоящему Порядку.</w:t>
      </w:r>
    </w:p>
    <w:p w:rsidR="00FD7C25" w:rsidRPr="00157277" w:rsidRDefault="005755A1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28</w:t>
      </w:r>
      <w:r w:rsidR="00FD7C25" w:rsidRPr="00157277">
        <w:rPr>
          <w:b/>
        </w:rPr>
        <w:t xml:space="preserve">. Решение руководителя </w:t>
      </w:r>
      <w:r w:rsidR="00D5607C" w:rsidRPr="00157277">
        <w:rPr>
          <w:b/>
        </w:rPr>
        <w:t>финансового отдела</w:t>
      </w:r>
      <w:r w:rsidR="00FD7C25" w:rsidRPr="00157277">
        <w:rPr>
          <w:b/>
        </w:rPr>
        <w:t xml:space="preserve"> об изменении сводной росписи, лимитов бюджетных обязательств служит основанием для </w:t>
      </w:r>
      <w:r w:rsidR="00DC4CF1">
        <w:rPr>
          <w:b/>
        </w:rPr>
        <w:t>доведения</w:t>
      </w:r>
      <w:r w:rsidR="00FD7C25" w:rsidRPr="00157277">
        <w:rPr>
          <w:b/>
        </w:rPr>
        <w:t xml:space="preserve"> главным распорядителем соответствующих изменений в показатели его бюджетной росписи, лимитов бюджетных обязательств.</w:t>
      </w:r>
    </w:p>
    <w:p w:rsidR="00FD7C25" w:rsidRPr="00157277" w:rsidRDefault="00FD7C25">
      <w:pPr>
        <w:pStyle w:val="ConsPlusNormal"/>
        <w:spacing w:before="220"/>
        <w:ind w:firstLine="540"/>
        <w:jc w:val="both"/>
        <w:rPr>
          <w:b/>
        </w:rPr>
      </w:pPr>
      <w:r w:rsidRPr="00157277">
        <w:rPr>
          <w:b/>
        </w:rPr>
        <w:t>Главный распорядитель обязан в течение двух рабочих дней со дня получения документов, внести изменения в показатели своей бюджетной росписи, лимиты бюджетных обязательств.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157277" w:rsidRDefault="00157277">
      <w:pPr>
        <w:pStyle w:val="ConsPlusNormal"/>
        <w:jc w:val="both"/>
      </w:pPr>
    </w:p>
    <w:p w:rsidR="00157277" w:rsidRDefault="00157277">
      <w:pPr>
        <w:pStyle w:val="ConsPlusNormal"/>
        <w:jc w:val="both"/>
      </w:pPr>
    </w:p>
    <w:p w:rsidR="00157277" w:rsidRDefault="00157277">
      <w:pPr>
        <w:pStyle w:val="ConsPlusNormal"/>
        <w:jc w:val="both"/>
      </w:pPr>
    </w:p>
    <w:p w:rsidR="00157277" w:rsidRDefault="00157277">
      <w:pPr>
        <w:pStyle w:val="ConsPlusNormal"/>
        <w:jc w:val="both"/>
      </w:pPr>
    </w:p>
    <w:p w:rsidR="00157277" w:rsidRDefault="00157277">
      <w:pPr>
        <w:pStyle w:val="ConsPlusNormal"/>
        <w:jc w:val="both"/>
      </w:pPr>
    </w:p>
    <w:p w:rsidR="00157277" w:rsidRDefault="00157277">
      <w:pPr>
        <w:pStyle w:val="ConsPlusNormal"/>
        <w:jc w:val="both"/>
      </w:pPr>
    </w:p>
    <w:p w:rsidR="00157277" w:rsidRDefault="00157277">
      <w:pPr>
        <w:pStyle w:val="ConsPlusNormal"/>
        <w:jc w:val="both"/>
      </w:pPr>
    </w:p>
    <w:p w:rsidR="00157277" w:rsidRDefault="00157277">
      <w:pPr>
        <w:pStyle w:val="ConsPlusNormal"/>
        <w:jc w:val="both"/>
      </w:pPr>
    </w:p>
    <w:p w:rsidR="00157277" w:rsidRDefault="00157277">
      <w:pPr>
        <w:pStyle w:val="ConsPlusNormal"/>
        <w:jc w:val="both"/>
      </w:pPr>
    </w:p>
    <w:p w:rsidR="00157277" w:rsidRDefault="00157277">
      <w:pPr>
        <w:pStyle w:val="ConsPlusNormal"/>
        <w:jc w:val="both"/>
      </w:pPr>
    </w:p>
    <w:p w:rsidR="00157277" w:rsidRDefault="00157277">
      <w:pPr>
        <w:pStyle w:val="ConsPlusNormal"/>
        <w:jc w:val="both"/>
      </w:pPr>
    </w:p>
    <w:p w:rsidR="00F6606F" w:rsidRDefault="00F6606F">
      <w:pPr>
        <w:pStyle w:val="ConsPlusNormal"/>
        <w:jc w:val="both"/>
      </w:pPr>
    </w:p>
    <w:p w:rsidR="00F6606F" w:rsidRDefault="00F6606F">
      <w:pPr>
        <w:pStyle w:val="ConsPlusNormal"/>
        <w:jc w:val="both"/>
      </w:pPr>
    </w:p>
    <w:p w:rsidR="00F6606F" w:rsidRDefault="00F6606F">
      <w:pPr>
        <w:pStyle w:val="ConsPlusNormal"/>
        <w:jc w:val="both"/>
      </w:pPr>
    </w:p>
    <w:p w:rsidR="00F6606F" w:rsidRDefault="00F6606F">
      <w:pPr>
        <w:pStyle w:val="ConsPlusNormal"/>
        <w:jc w:val="both"/>
      </w:pPr>
    </w:p>
    <w:p w:rsidR="00F6606F" w:rsidRDefault="00F6606F">
      <w:pPr>
        <w:pStyle w:val="ConsPlusNormal"/>
        <w:jc w:val="both"/>
      </w:pPr>
    </w:p>
    <w:p w:rsidR="00F6606F" w:rsidRDefault="00F6606F">
      <w:pPr>
        <w:pStyle w:val="ConsPlusNormal"/>
        <w:jc w:val="both"/>
      </w:pPr>
    </w:p>
    <w:p w:rsidR="00F6606F" w:rsidRDefault="00F6606F">
      <w:pPr>
        <w:pStyle w:val="ConsPlusNormal"/>
        <w:jc w:val="both"/>
      </w:pPr>
    </w:p>
    <w:p w:rsidR="00F6606F" w:rsidRDefault="00F6606F">
      <w:pPr>
        <w:pStyle w:val="ConsPlusNormal"/>
        <w:jc w:val="both"/>
      </w:pPr>
    </w:p>
    <w:p w:rsidR="00F6606F" w:rsidRDefault="00F6606F">
      <w:pPr>
        <w:pStyle w:val="ConsPlusNormal"/>
        <w:jc w:val="both"/>
      </w:pPr>
    </w:p>
    <w:p w:rsidR="00FD7C25" w:rsidRDefault="00FD7C25">
      <w:pPr>
        <w:pStyle w:val="ConsPlusNormal"/>
        <w:jc w:val="right"/>
        <w:outlineLvl w:val="1"/>
      </w:pPr>
      <w:r>
        <w:lastRenderedPageBreak/>
        <w:t>Приложение 1</w:t>
      </w:r>
    </w:p>
    <w:p w:rsidR="00FD7C25" w:rsidRDefault="00FD7C25">
      <w:pPr>
        <w:pStyle w:val="ConsPlusNormal"/>
        <w:jc w:val="right"/>
      </w:pPr>
      <w:r>
        <w:t>к Порядку составления и ведения сводной</w:t>
      </w:r>
    </w:p>
    <w:p w:rsidR="00FD7C25" w:rsidRDefault="00FD7C25">
      <w:pPr>
        <w:pStyle w:val="ConsPlusNormal"/>
        <w:jc w:val="right"/>
      </w:pPr>
      <w:r>
        <w:t xml:space="preserve">бюджетной росписи </w:t>
      </w:r>
      <w:r w:rsidR="009765F5">
        <w:t>бюджета муниципального</w:t>
      </w:r>
    </w:p>
    <w:p w:rsidR="009765F5" w:rsidRDefault="009765F5">
      <w:pPr>
        <w:pStyle w:val="ConsPlusNormal"/>
        <w:jc w:val="right"/>
      </w:pPr>
      <w:r>
        <w:t>образования Андреапольский муниципальный</w:t>
      </w:r>
    </w:p>
    <w:p w:rsidR="009765F5" w:rsidRDefault="009765F5">
      <w:pPr>
        <w:pStyle w:val="ConsPlusNormal"/>
        <w:jc w:val="right"/>
      </w:pPr>
      <w:r>
        <w:t xml:space="preserve">округ </w:t>
      </w:r>
      <w:r w:rsidR="00FD7C25">
        <w:t xml:space="preserve">Тверской области и бюджетных росписей </w:t>
      </w:r>
    </w:p>
    <w:p w:rsidR="009765F5" w:rsidRDefault="00FD7C25" w:rsidP="009765F5">
      <w:pPr>
        <w:pStyle w:val="ConsPlusNormal"/>
        <w:jc w:val="right"/>
      </w:pPr>
      <w:r>
        <w:t>главных</w:t>
      </w:r>
      <w:r w:rsidR="009765F5">
        <w:t xml:space="preserve"> </w:t>
      </w:r>
      <w:r>
        <w:t xml:space="preserve">распорядителей средств </w:t>
      </w:r>
      <w:r w:rsidR="009765F5">
        <w:t xml:space="preserve">бюджета </w:t>
      </w:r>
    </w:p>
    <w:p w:rsidR="009765F5" w:rsidRDefault="009765F5" w:rsidP="009765F5">
      <w:pPr>
        <w:pStyle w:val="ConsPlusNormal"/>
        <w:jc w:val="right"/>
      </w:pPr>
      <w:r>
        <w:t xml:space="preserve">муниципального образования Андреапольский </w:t>
      </w:r>
    </w:p>
    <w:p w:rsidR="009765F5" w:rsidRDefault="009765F5">
      <w:pPr>
        <w:pStyle w:val="ConsPlusNormal"/>
        <w:jc w:val="right"/>
      </w:pPr>
      <w:r>
        <w:t xml:space="preserve">муниципальный округ Тверской области </w:t>
      </w:r>
      <w:r w:rsidR="00FD7C25">
        <w:t>(главных</w:t>
      </w:r>
      <w:r>
        <w:t xml:space="preserve"> </w:t>
      </w:r>
    </w:p>
    <w:p w:rsidR="009765F5" w:rsidRDefault="00FD7C25" w:rsidP="009765F5">
      <w:pPr>
        <w:pStyle w:val="ConsPlusNormal"/>
        <w:jc w:val="right"/>
      </w:pPr>
      <w:r>
        <w:t>администраторов</w:t>
      </w:r>
      <w:r w:rsidR="009765F5">
        <w:t xml:space="preserve"> </w:t>
      </w:r>
      <w:r>
        <w:t>источников</w:t>
      </w:r>
      <w:r w:rsidR="009765F5">
        <w:t xml:space="preserve"> </w:t>
      </w:r>
      <w:r>
        <w:t>финансирования</w:t>
      </w:r>
      <w:r w:rsidR="009765F5">
        <w:t xml:space="preserve"> </w:t>
      </w:r>
      <w:r>
        <w:t xml:space="preserve"> </w:t>
      </w:r>
    </w:p>
    <w:p w:rsidR="009765F5" w:rsidRDefault="00FD7C25" w:rsidP="009765F5">
      <w:pPr>
        <w:pStyle w:val="ConsPlusNormal"/>
        <w:jc w:val="right"/>
      </w:pPr>
      <w:r>
        <w:t>дефицита</w:t>
      </w:r>
      <w:r w:rsidR="009765F5">
        <w:t xml:space="preserve"> бюджета муниципального образования </w:t>
      </w:r>
    </w:p>
    <w:p w:rsidR="009765F5" w:rsidRDefault="009765F5" w:rsidP="009765F5">
      <w:pPr>
        <w:pStyle w:val="ConsPlusNormal"/>
        <w:jc w:val="right"/>
      </w:pPr>
      <w:r>
        <w:t xml:space="preserve">Андреапольский  муниципальный округ Тверской </w:t>
      </w:r>
    </w:p>
    <w:p w:rsidR="00FD7C25" w:rsidRDefault="009765F5" w:rsidP="009765F5">
      <w:pPr>
        <w:pStyle w:val="ConsPlusNormal"/>
        <w:jc w:val="right"/>
      </w:pPr>
      <w:r>
        <w:t>области</w:t>
      </w:r>
      <w:r w:rsidR="00FD7C25">
        <w:t>)</w:t>
      </w:r>
    </w:p>
    <w:p w:rsidR="00FD7C25" w:rsidRDefault="00FD7C25">
      <w:pPr>
        <w:spacing w:after="1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right"/>
      </w:pPr>
      <w:r>
        <w:t>Утверждена</w:t>
      </w:r>
    </w:p>
    <w:p w:rsidR="00FD7C25" w:rsidRDefault="00090AD6">
      <w:pPr>
        <w:pStyle w:val="ConsPlusNormal"/>
        <w:jc w:val="right"/>
      </w:pPr>
      <w:r>
        <w:t>Руководитель финансового отдела</w:t>
      </w:r>
    </w:p>
    <w:p w:rsidR="00FD7C25" w:rsidRDefault="00FD7C25">
      <w:pPr>
        <w:pStyle w:val="ConsPlusNormal"/>
        <w:jc w:val="right"/>
      </w:pPr>
      <w:r>
        <w:t>__________________________</w:t>
      </w:r>
    </w:p>
    <w:p w:rsidR="00FD7C25" w:rsidRDefault="00FD7C25">
      <w:pPr>
        <w:pStyle w:val="ConsPlusNormal"/>
        <w:jc w:val="right"/>
      </w:pPr>
      <w:r>
        <w:t>"___" ___________ 20</w:t>
      </w:r>
      <w:r w:rsidR="00090AD6">
        <w:t>2</w:t>
      </w:r>
      <w:r>
        <w:t>__ г.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center"/>
      </w:pPr>
      <w:bookmarkStart w:id="6" w:name="P283"/>
      <w:bookmarkEnd w:id="6"/>
      <w:r>
        <w:t>Сводная бюджетная роспись по расходам бюджета</w:t>
      </w:r>
    </w:p>
    <w:p w:rsidR="00FD7C25" w:rsidRDefault="00FD7C25">
      <w:pPr>
        <w:pStyle w:val="ConsPlusNormal"/>
        <w:jc w:val="center"/>
      </w:pPr>
      <w:r>
        <w:t>на 20</w:t>
      </w:r>
      <w:r w:rsidR="005837E7">
        <w:t>2</w:t>
      </w:r>
      <w:r>
        <w:t>__ финансовый год и плановый</w:t>
      </w:r>
    </w:p>
    <w:p w:rsidR="00FD7C25" w:rsidRDefault="00FD7C25">
      <w:pPr>
        <w:pStyle w:val="ConsPlusNormal"/>
        <w:jc w:val="center"/>
      </w:pPr>
      <w:r>
        <w:t>период 20</w:t>
      </w:r>
      <w:r w:rsidR="005837E7">
        <w:t>2</w:t>
      </w:r>
      <w:r>
        <w:t>__ и 20</w:t>
      </w:r>
      <w:r w:rsidR="005837E7">
        <w:t>2</w:t>
      </w:r>
      <w:r>
        <w:t>__ годов</w:t>
      </w:r>
    </w:p>
    <w:p w:rsidR="00FD7C25" w:rsidRDefault="00FD7C25">
      <w:pPr>
        <w:pStyle w:val="ConsPlusNormal"/>
        <w:jc w:val="both"/>
      </w:pPr>
    </w:p>
    <w:p w:rsidR="00FD7C25" w:rsidRDefault="000D597B">
      <w:pPr>
        <w:pStyle w:val="ConsPlusNormal"/>
        <w:jc w:val="right"/>
      </w:pPr>
      <w:proofErr w:type="gramStart"/>
      <w:r>
        <w:t>(</w:t>
      </w:r>
      <w:r w:rsidR="00FD7C25">
        <w:t xml:space="preserve"> руб.</w:t>
      </w:r>
      <w:r>
        <w:t>коп</w:t>
      </w:r>
      <w:proofErr w:type="gramEnd"/>
      <w:r>
        <w:t>.</w:t>
      </w:r>
      <w:r w:rsidR="00FD7C25">
        <w:t>)</w:t>
      </w:r>
    </w:p>
    <w:p w:rsidR="00FD7C25" w:rsidRDefault="00FD7C2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154"/>
        <w:gridCol w:w="907"/>
        <w:gridCol w:w="1304"/>
        <w:gridCol w:w="995"/>
        <w:gridCol w:w="25"/>
        <w:gridCol w:w="850"/>
        <w:gridCol w:w="850"/>
        <w:gridCol w:w="851"/>
      </w:tblGrid>
      <w:tr w:rsidR="00FD7C25" w:rsidTr="002C0F04">
        <w:tc>
          <w:tcPr>
            <w:tcW w:w="1701" w:type="dxa"/>
            <w:vMerge w:val="restart"/>
          </w:tcPr>
          <w:p w:rsidR="00FD7C25" w:rsidRDefault="00FD7C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360" w:type="dxa"/>
            <w:gridSpan w:val="4"/>
          </w:tcPr>
          <w:p w:rsidR="00FD7C25" w:rsidRDefault="00FD7C25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2576" w:type="dxa"/>
            <w:gridSpan w:val="4"/>
          </w:tcPr>
          <w:p w:rsidR="00FD7C25" w:rsidRDefault="00FD7C25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2C0F04">
        <w:tc>
          <w:tcPr>
            <w:tcW w:w="1701" w:type="dxa"/>
            <w:vMerge/>
          </w:tcPr>
          <w:p w:rsidR="002C0F04" w:rsidRDefault="002C0F04"/>
        </w:tc>
        <w:tc>
          <w:tcPr>
            <w:tcW w:w="2154" w:type="dxa"/>
          </w:tcPr>
          <w:p w:rsidR="002C0F04" w:rsidRDefault="002C0F04" w:rsidP="006C67AF">
            <w:pPr>
              <w:pStyle w:val="ConsPlusNormal"/>
              <w:jc w:val="center"/>
            </w:pPr>
            <w:r>
              <w:t xml:space="preserve">главного распорядителя средств </w:t>
            </w:r>
          </w:p>
        </w:tc>
        <w:tc>
          <w:tcPr>
            <w:tcW w:w="907" w:type="dxa"/>
          </w:tcPr>
          <w:p w:rsidR="002C0F04" w:rsidRDefault="002C0F04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04" w:type="dxa"/>
          </w:tcPr>
          <w:p w:rsidR="002C0F04" w:rsidRDefault="002C0F04" w:rsidP="00FF7FCC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20" w:type="dxa"/>
            <w:gridSpan w:val="2"/>
          </w:tcPr>
          <w:p w:rsidR="002C0F04" w:rsidRDefault="002C0F04" w:rsidP="00FF7FCC">
            <w:pPr>
              <w:pStyle w:val="ConsPlusNormal"/>
              <w:jc w:val="center"/>
            </w:pPr>
            <w:r>
              <w:t>группы вида расходов</w:t>
            </w:r>
          </w:p>
        </w:tc>
        <w:tc>
          <w:tcPr>
            <w:tcW w:w="850" w:type="dxa"/>
          </w:tcPr>
          <w:p w:rsidR="002C0F04" w:rsidRDefault="002C0F04" w:rsidP="002C0F04">
            <w:pPr>
              <w:pStyle w:val="ConsPlusNormal"/>
              <w:jc w:val="center"/>
            </w:pPr>
            <w:r>
              <w:t>на 202__ год</w:t>
            </w:r>
          </w:p>
        </w:tc>
        <w:tc>
          <w:tcPr>
            <w:tcW w:w="850" w:type="dxa"/>
          </w:tcPr>
          <w:p w:rsidR="002C0F04" w:rsidRDefault="002C0F04" w:rsidP="002C0F04">
            <w:pPr>
              <w:pStyle w:val="ConsPlusNormal"/>
              <w:jc w:val="center"/>
            </w:pPr>
            <w:r>
              <w:t>на 202__ год</w:t>
            </w:r>
          </w:p>
        </w:tc>
        <w:tc>
          <w:tcPr>
            <w:tcW w:w="850" w:type="dxa"/>
          </w:tcPr>
          <w:p w:rsidR="002C0F04" w:rsidRDefault="002C0F04" w:rsidP="002C0F04">
            <w:pPr>
              <w:pStyle w:val="ConsPlusNormal"/>
              <w:jc w:val="center"/>
            </w:pPr>
            <w:r>
              <w:t>на 202__ год</w:t>
            </w:r>
          </w:p>
        </w:tc>
      </w:tr>
      <w:tr w:rsidR="002C0F04">
        <w:tc>
          <w:tcPr>
            <w:tcW w:w="1701" w:type="dxa"/>
          </w:tcPr>
          <w:p w:rsidR="002C0F04" w:rsidRDefault="002C0F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C0F04" w:rsidRDefault="002C0F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C0F04" w:rsidRDefault="002C0F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C0F04" w:rsidRDefault="002C0F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gridSpan w:val="2"/>
          </w:tcPr>
          <w:p w:rsidR="002C0F04" w:rsidRDefault="002C0F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C0F04" w:rsidRDefault="002C0F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C0F04" w:rsidRDefault="002C0F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C0F04" w:rsidRDefault="002C0F04">
            <w:pPr>
              <w:pStyle w:val="ConsPlusNormal"/>
              <w:jc w:val="center"/>
            </w:pPr>
            <w:r>
              <w:t>8</w:t>
            </w:r>
          </w:p>
        </w:tc>
      </w:tr>
      <w:tr w:rsidR="002C0F04">
        <w:tc>
          <w:tcPr>
            <w:tcW w:w="1701" w:type="dxa"/>
          </w:tcPr>
          <w:p w:rsidR="002C0F04" w:rsidRDefault="002C0F04">
            <w:pPr>
              <w:pStyle w:val="ConsPlusNormal"/>
            </w:pPr>
          </w:p>
        </w:tc>
        <w:tc>
          <w:tcPr>
            <w:tcW w:w="2154" w:type="dxa"/>
          </w:tcPr>
          <w:p w:rsidR="002C0F04" w:rsidRDefault="002C0F04">
            <w:pPr>
              <w:pStyle w:val="ConsPlusNormal"/>
            </w:pPr>
          </w:p>
        </w:tc>
        <w:tc>
          <w:tcPr>
            <w:tcW w:w="907" w:type="dxa"/>
          </w:tcPr>
          <w:p w:rsidR="002C0F04" w:rsidRDefault="002C0F04">
            <w:pPr>
              <w:pStyle w:val="ConsPlusNormal"/>
            </w:pPr>
          </w:p>
        </w:tc>
        <w:tc>
          <w:tcPr>
            <w:tcW w:w="1304" w:type="dxa"/>
          </w:tcPr>
          <w:p w:rsidR="002C0F04" w:rsidRDefault="002C0F0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</w:tr>
      <w:tr w:rsidR="002C0F04">
        <w:tc>
          <w:tcPr>
            <w:tcW w:w="1701" w:type="dxa"/>
          </w:tcPr>
          <w:p w:rsidR="002C0F04" w:rsidRDefault="002C0F04">
            <w:pPr>
              <w:pStyle w:val="ConsPlusNormal"/>
            </w:pPr>
          </w:p>
        </w:tc>
        <w:tc>
          <w:tcPr>
            <w:tcW w:w="2154" w:type="dxa"/>
          </w:tcPr>
          <w:p w:rsidR="002C0F04" w:rsidRDefault="002C0F04">
            <w:pPr>
              <w:pStyle w:val="ConsPlusNormal"/>
            </w:pPr>
          </w:p>
        </w:tc>
        <w:tc>
          <w:tcPr>
            <w:tcW w:w="907" w:type="dxa"/>
          </w:tcPr>
          <w:p w:rsidR="002C0F04" w:rsidRDefault="002C0F04">
            <w:pPr>
              <w:pStyle w:val="ConsPlusNormal"/>
            </w:pPr>
          </w:p>
        </w:tc>
        <w:tc>
          <w:tcPr>
            <w:tcW w:w="1304" w:type="dxa"/>
          </w:tcPr>
          <w:p w:rsidR="002C0F04" w:rsidRDefault="002C0F0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</w:tr>
      <w:tr w:rsidR="002C0F04">
        <w:tc>
          <w:tcPr>
            <w:tcW w:w="1701" w:type="dxa"/>
          </w:tcPr>
          <w:p w:rsidR="002C0F04" w:rsidRDefault="002C0F04">
            <w:pPr>
              <w:pStyle w:val="ConsPlusNormal"/>
            </w:pPr>
          </w:p>
        </w:tc>
        <w:tc>
          <w:tcPr>
            <w:tcW w:w="2154" w:type="dxa"/>
          </w:tcPr>
          <w:p w:rsidR="002C0F04" w:rsidRDefault="002C0F04">
            <w:pPr>
              <w:pStyle w:val="ConsPlusNormal"/>
            </w:pPr>
          </w:p>
        </w:tc>
        <w:tc>
          <w:tcPr>
            <w:tcW w:w="907" w:type="dxa"/>
          </w:tcPr>
          <w:p w:rsidR="002C0F04" w:rsidRDefault="002C0F04">
            <w:pPr>
              <w:pStyle w:val="ConsPlusNormal"/>
            </w:pPr>
          </w:p>
        </w:tc>
        <w:tc>
          <w:tcPr>
            <w:tcW w:w="1304" w:type="dxa"/>
          </w:tcPr>
          <w:p w:rsidR="002C0F04" w:rsidRDefault="002C0F0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</w:tr>
      <w:tr w:rsidR="002C0F04">
        <w:tc>
          <w:tcPr>
            <w:tcW w:w="1701" w:type="dxa"/>
          </w:tcPr>
          <w:p w:rsidR="002C0F04" w:rsidRDefault="002C0F04">
            <w:pPr>
              <w:pStyle w:val="ConsPlusNormal"/>
            </w:pPr>
            <w:r>
              <w:t>Всего расходов</w:t>
            </w:r>
          </w:p>
        </w:tc>
        <w:tc>
          <w:tcPr>
            <w:tcW w:w="2154" w:type="dxa"/>
          </w:tcPr>
          <w:p w:rsidR="002C0F04" w:rsidRDefault="002C0F04">
            <w:pPr>
              <w:pStyle w:val="ConsPlusNormal"/>
            </w:pPr>
          </w:p>
        </w:tc>
        <w:tc>
          <w:tcPr>
            <w:tcW w:w="907" w:type="dxa"/>
          </w:tcPr>
          <w:p w:rsidR="002C0F04" w:rsidRDefault="002C0F04">
            <w:pPr>
              <w:pStyle w:val="ConsPlusNormal"/>
            </w:pPr>
          </w:p>
        </w:tc>
        <w:tc>
          <w:tcPr>
            <w:tcW w:w="1304" w:type="dxa"/>
          </w:tcPr>
          <w:p w:rsidR="002C0F04" w:rsidRDefault="002C0F0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  <w:tc>
          <w:tcPr>
            <w:tcW w:w="850" w:type="dxa"/>
          </w:tcPr>
          <w:p w:rsidR="002C0F04" w:rsidRDefault="002C0F04">
            <w:pPr>
              <w:pStyle w:val="ConsPlusNormal"/>
            </w:pPr>
          </w:p>
        </w:tc>
      </w:tr>
    </w:tbl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ind w:firstLine="540"/>
        <w:jc w:val="both"/>
      </w:pPr>
      <w:r>
        <w:t>Исполнитель: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2C0F04" w:rsidRDefault="002C0F04">
      <w:pPr>
        <w:pStyle w:val="ConsPlusNormal"/>
        <w:jc w:val="both"/>
      </w:pPr>
    </w:p>
    <w:p w:rsidR="002C0F04" w:rsidRDefault="002C0F04">
      <w:pPr>
        <w:pStyle w:val="ConsPlusNormal"/>
        <w:jc w:val="both"/>
      </w:pPr>
    </w:p>
    <w:p w:rsidR="002C0F04" w:rsidRDefault="002C0F04">
      <w:pPr>
        <w:pStyle w:val="ConsPlusNormal"/>
        <w:jc w:val="both"/>
      </w:pPr>
    </w:p>
    <w:p w:rsidR="002C0F04" w:rsidRDefault="002C0F04">
      <w:pPr>
        <w:pStyle w:val="ConsPlusNormal"/>
        <w:jc w:val="both"/>
      </w:pPr>
    </w:p>
    <w:p w:rsidR="002C0F04" w:rsidRDefault="002C0F04">
      <w:pPr>
        <w:pStyle w:val="ConsPlusNormal"/>
        <w:jc w:val="both"/>
      </w:pPr>
    </w:p>
    <w:p w:rsidR="002C0F04" w:rsidRDefault="002C0F04">
      <w:pPr>
        <w:pStyle w:val="ConsPlusNormal"/>
        <w:jc w:val="both"/>
      </w:pPr>
    </w:p>
    <w:p w:rsidR="002C0F04" w:rsidRDefault="002C0F04">
      <w:pPr>
        <w:pStyle w:val="ConsPlusNormal"/>
        <w:jc w:val="both"/>
      </w:pPr>
    </w:p>
    <w:p w:rsidR="002C0F04" w:rsidRDefault="002C0F04">
      <w:pPr>
        <w:pStyle w:val="ConsPlusNormal"/>
        <w:jc w:val="both"/>
      </w:pPr>
    </w:p>
    <w:p w:rsidR="002C0F04" w:rsidRDefault="002C0F04">
      <w:pPr>
        <w:pStyle w:val="ConsPlusNormal"/>
        <w:jc w:val="both"/>
      </w:pPr>
    </w:p>
    <w:p w:rsidR="00FD7C25" w:rsidRDefault="00FD7C25">
      <w:pPr>
        <w:pStyle w:val="ConsPlusNormal"/>
        <w:jc w:val="right"/>
        <w:outlineLvl w:val="1"/>
      </w:pPr>
      <w:r>
        <w:lastRenderedPageBreak/>
        <w:t>Приложение 2</w:t>
      </w:r>
    </w:p>
    <w:p w:rsidR="009765F5" w:rsidRDefault="009765F5" w:rsidP="009765F5">
      <w:pPr>
        <w:pStyle w:val="ConsPlusNormal"/>
        <w:jc w:val="right"/>
      </w:pPr>
      <w:r>
        <w:t>к Порядку составления и ведения сводной</w:t>
      </w:r>
    </w:p>
    <w:p w:rsidR="009765F5" w:rsidRDefault="009765F5" w:rsidP="009765F5">
      <w:pPr>
        <w:pStyle w:val="ConsPlusNormal"/>
        <w:jc w:val="right"/>
      </w:pPr>
      <w:r>
        <w:t>бюджетной росписи бюджета муниципального</w:t>
      </w:r>
    </w:p>
    <w:p w:rsidR="009765F5" w:rsidRDefault="009765F5" w:rsidP="009765F5">
      <w:pPr>
        <w:pStyle w:val="ConsPlusNormal"/>
        <w:jc w:val="right"/>
      </w:pPr>
      <w:r>
        <w:t>образования Андреапольский муниципальный</w:t>
      </w:r>
    </w:p>
    <w:p w:rsidR="009765F5" w:rsidRDefault="009765F5" w:rsidP="009765F5">
      <w:pPr>
        <w:pStyle w:val="ConsPlusNormal"/>
        <w:jc w:val="right"/>
      </w:pPr>
      <w:r>
        <w:t xml:space="preserve">округ Тверской области и бюджетных росписей </w:t>
      </w:r>
    </w:p>
    <w:p w:rsidR="009765F5" w:rsidRDefault="009765F5" w:rsidP="009765F5">
      <w:pPr>
        <w:pStyle w:val="ConsPlusNormal"/>
        <w:jc w:val="right"/>
      </w:pPr>
      <w:r>
        <w:t xml:space="preserve">главных распорядителей средств бюджета </w:t>
      </w:r>
    </w:p>
    <w:p w:rsidR="009765F5" w:rsidRDefault="009765F5" w:rsidP="009765F5">
      <w:pPr>
        <w:pStyle w:val="ConsPlusNormal"/>
        <w:jc w:val="right"/>
      </w:pPr>
      <w:r>
        <w:t xml:space="preserve">муниципального образования Андреапольский </w:t>
      </w:r>
    </w:p>
    <w:p w:rsidR="009765F5" w:rsidRDefault="009765F5" w:rsidP="009765F5">
      <w:pPr>
        <w:pStyle w:val="ConsPlusNormal"/>
        <w:jc w:val="right"/>
      </w:pPr>
      <w:r>
        <w:t xml:space="preserve">муниципальный округ Тверской области (главных </w:t>
      </w:r>
    </w:p>
    <w:p w:rsidR="009765F5" w:rsidRDefault="009765F5" w:rsidP="009765F5">
      <w:pPr>
        <w:pStyle w:val="ConsPlusNormal"/>
        <w:jc w:val="right"/>
      </w:pPr>
      <w:r>
        <w:t xml:space="preserve">администраторов источников финансирования  </w:t>
      </w:r>
    </w:p>
    <w:p w:rsidR="009765F5" w:rsidRDefault="009765F5" w:rsidP="009765F5">
      <w:pPr>
        <w:pStyle w:val="ConsPlusNormal"/>
        <w:jc w:val="right"/>
      </w:pPr>
      <w:r>
        <w:t xml:space="preserve">дефицита бюджета муниципального образования </w:t>
      </w:r>
    </w:p>
    <w:p w:rsidR="009765F5" w:rsidRDefault="009765F5" w:rsidP="009765F5">
      <w:pPr>
        <w:pStyle w:val="ConsPlusNormal"/>
        <w:jc w:val="right"/>
      </w:pPr>
      <w:r>
        <w:t xml:space="preserve">Андреапольский  муниципальный округ Тверской </w:t>
      </w:r>
    </w:p>
    <w:p w:rsidR="009765F5" w:rsidRDefault="009765F5" w:rsidP="009765F5">
      <w:pPr>
        <w:pStyle w:val="ConsPlusNormal"/>
        <w:jc w:val="right"/>
      </w:pPr>
      <w:r>
        <w:t>области)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right"/>
      </w:pPr>
      <w:r>
        <w:t>Утверждена</w:t>
      </w:r>
    </w:p>
    <w:p w:rsidR="005116CD" w:rsidRDefault="005116CD" w:rsidP="005116CD">
      <w:pPr>
        <w:pStyle w:val="ConsPlusNormal"/>
        <w:jc w:val="right"/>
      </w:pPr>
      <w:r>
        <w:t>Руководитель финансового отдела</w:t>
      </w:r>
    </w:p>
    <w:p w:rsidR="00FD7C25" w:rsidRDefault="00FD7C25">
      <w:pPr>
        <w:pStyle w:val="ConsPlusNormal"/>
        <w:jc w:val="right"/>
      </w:pPr>
      <w:r>
        <w:t>____________________________</w:t>
      </w:r>
    </w:p>
    <w:p w:rsidR="00FD7C25" w:rsidRDefault="00FD7C25">
      <w:pPr>
        <w:pStyle w:val="ConsPlusNormal"/>
        <w:jc w:val="right"/>
      </w:pPr>
      <w:r>
        <w:t>____________________________</w:t>
      </w:r>
    </w:p>
    <w:p w:rsidR="00FD7C25" w:rsidRDefault="00FD7C25">
      <w:pPr>
        <w:pStyle w:val="ConsPlusNormal"/>
        <w:jc w:val="right"/>
      </w:pPr>
      <w:r>
        <w:t>"____" ___________ 20</w:t>
      </w:r>
      <w:r w:rsidR="005116CD">
        <w:t>2</w:t>
      </w:r>
      <w:r>
        <w:t>___ г.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center"/>
      </w:pPr>
      <w:bookmarkStart w:id="7" w:name="P367"/>
      <w:bookmarkEnd w:id="7"/>
      <w:r>
        <w:t>Сводная бюджетная роспись источников</w:t>
      </w:r>
    </w:p>
    <w:p w:rsidR="00FD7C25" w:rsidRDefault="00FD7C25">
      <w:pPr>
        <w:pStyle w:val="ConsPlusNormal"/>
        <w:jc w:val="center"/>
      </w:pPr>
      <w:r>
        <w:t xml:space="preserve">финансирования дефицита бюджета </w:t>
      </w:r>
    </w:p>
    <w:p w:rsidR="00FD7C25" w:rsidRDefault="00FD7C25">
      <w:pPr>
        <w:pStyle w:val="ConsPlusNormal"/>
        <w:jc w:val="center"/>
      </w:pPr>
      <w:r>
        <w:t>на 20</w:t>
      </w:r>
      <w:r w:rsidR="001848E8">
        <w:t>2</w:t>
      </w:r>
      <w:r>
        <w:t>__ финансовый год и плановый период</w:t>
      </w:r>
    </w:p>
    <w:p w:rsidR="00FD7C25" w:rsidRDefault="00FD7C25">
      <w:pPr>
        <w:pStyle w:val="ConsPlusNormal"/>
        <w:jc w:val="center"/>
      </w:pPr>
      <w:r>
        <w:t>20</w:t>
      </w:r>
      <w:r w:rsidR="001848E8">
        <w:t>2</w:t>
      </w:r>
      <w:r>
        <w:t>__ и 20</w:t>
      </w:r>
      <w:r w:rsidR="005116CD">
        <w:t>2</w:t>
      </w:r>
      <w:r>
        <w:t>__ годов</w:t>
      </w:r>
    </w:p>
    <w:p w:rsidR="00FD7C25" w:rsidRDefault="00FD7C25">
      <w:pPr>
        <w:pStyle w:val="ConsPlusNormal"/>
        <w:jc w:val="both"/>
      </w:pPr>
    </w:p>
    <w:p w:rsidR="000D597B" w:rsidRDefault="000D597B" w:rsidP="000D597B">
      <w:pPr>
        <w:pStyle w:val="ConsPlusNormal"/>
        <w:jc w:val="right"/>
      </w:pPr>
      <w:proofErr w:type="gramStart"/>
      <w:r>
        <w:t>( руб.коп</w:t>
      </w:r>
      <w:proofErr w:type="gramEnd"/>
      <w:r>
        <w:t>.)</w:t>
      </w:r>
    </w:p>
    <w:p w:rsidR="00FD7C25" w:rsidRDefault="00FD7C2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644"/>
        <w:gridCol w:w="1701"/>
        <w:gridCol w:w="1701"/>
        <w:gridCol w:w="1701"/>
      </w:tblGrid>
      <w:tr w:rsidR="00FD7C25">
        <w:tc>
          <w:tcPr>
            <w:tcW w:w="2324" w:type="dxa"/>
          </w:tcPr>
          <w:p w:rsidR="00FD7C25" w:rsidRDefault="00FD7C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FD7C25" w:rsidRDefault="00FD7C25">
            <w:pPr>
              <w:pStyle w:val="ConsPlusNormal"/>
              <w:jc w:val="center"/>
            </w:pPr>
            <w:r>
              <w:t>Код источника</w:t>
            </w:r>
          </w:p>
        </w:tc>
        <w:tc>
          <w:tcPr>
            <w:tcW w:w="1701" w:type="dxa"/>
          </w:tcPr>
          <w:p w:rsidR="00FD7C25" w:rsidRDefault="00FD7C25">
            <w:pPr>
              <w:pStyle w:val="ConsPlusNormal"/>
              <w:jc w:val="center"/>
            </w:pPr>
            <w:r>
              <w:t>Сумма</w:t>
            </w:r>
          </w:p>
          <w:p w:rsidR="00FD7C25" w:rsidRDefault="00FD7C25" w:rsidP="005116CD">
            <w:pPr>
              <w:pStyle w:val="ConsPlusNormal"/>
              <w:jc w:val="center"/>
            </w:pPr>
            <w:r>
              <w:t>на 20</w:t>
            </w:r>
            <w:r w:rsidR="005116CD">
              <w:t>2</w:t>
            </w:r>
            <w:r>
              <w:t>__ год</w:t>
            </w:r>
          </w:p>
        </w:tc>
        <w:tc>
          <w:tcPr>
            <w:tcW w:w="1701" w:type="dxa"/>
          </w:tcPr>
          <w:p w:rsidR="00FD7C25" w:rsidRDefault="00FD7C25">
            <w:pPr>
              <w:pStyle w:val="ConsPlusNormal"/>
              <w:jc w:val="center"/>
            </w:pPr>
            <w:r>
              <w:t>Сумма</w:t>
            </w:r>
          </w:p>
          <w:p w:rsidR="00FD7C25" w:rsidRDefault="00FD7C25" w:rsidP="005116CD">
            <w:pPr>
              <w:pStyle w:val="ConsPlusNormal"/>
              <w:jc w:val="center"/>
            </w:pPr>
            <w:r>
              <w:t>на 20</w:t>
            </w:r>
            <w:r w:rsidR="005116CD">
              <w:t>2</w:t>
            </w:r>
            <w:r>
              <w:t>__ год</w:t>
            </w:r>
          </w:p>
        </w:tc>
        <w:tc>
          <w:tcPr>
            <w:tcW w:w="1701" w:type="dxa"/>
          </w:tcPr>
          <w:p w:rsidR="00FD7C25" w:rsidRDefault="00FD7C25">
            <w:pPr>
              <w:pStyle w:val="ConsPlusNormal"/>
              <w:jc w:val="center"/>
            </w:pPr>
            <w:r>
              <w:t>Сумма</w:t>
            </w:r>
          </w:p>
          <w:p w:rsidR="00FD7C25" w:rsidRDefault="00FD7C25" w:rsidP="005116CD">
            <w:pPr>
              <w:pStyle w:val="ConsPlusNormal"/>
              <w:jc w:val="center"/>
            </w:pPr>
            <w:r>
              <w:t>на 20</w:t>
            </w:r>
            <w:r w:rsidR="005116CD">
              <w:t>2</w:t>
            </w:r>
            <w:r>
              <w:t>__ год</w:t>
            </w:r>
          </w:p>
        </w:tc>
      </w:tr>
      <w:tr w:rsidR="00FD7C25">
        <w:tc>
          <w:tcPr>
            <w:tcW w:w="232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64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</w:tr>
      <w:tr w:rsidR="00FD7C25">
        <w:tc>
          <w:tcPr>
            <w:tcW w:w="232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64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</w:tr>
      <w:tr w:rsidR="00FD7C25">
        <w:tc>
          <w:tcPr>
            <w:tcW w:w="232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64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</w:tr>
      <w:tr w:rsidR="00FD7C25">
        <w:tc>
          <w:tcPr>
            <w:tcW w:w="232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64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</w:tr>
      <w:tr w:rsidR="00FD7C25">
        <w:tc>
          <w:tcPr>
            <w:tcW w:w="232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64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</w:tr>
      <w:tr w:rsidR="00FD7C25">
        <w:tblPrEx>
          <w:tblBorders>
            <w:left w:val="nil"/>
          </w:tblBorders>
        </w:tblPrEx>
        <w:tc>
          <w:tcPr>
            <w:tcW w:w="3968" w:type="dxa"/>
            <w:gridSpan w:val="2"/>
            <w:tcBorders>
              <w:left w:val="nil"/>
              <w:bottom w:val="dashed" w:sz="4" w:space="0" w:color="auto"/>
            </w:tcBorders>
          </w:tcPr>
          <w:p w:rsidR="00FD7C25" w:rsidRDefault="00FD7C25" w:rsidP="009A2640">
            <w:pPr>
              <w:pStyle w:val="ConsPlusNormal"/>
              <w:jc w:val="both"/>
            </w:pPr>
            <w:r>
              <w:t xml:space="preserve">Итого источников финансирования дефицита бюджета </w:t>
            </w: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701" w:type="dxa"/>
          </w:tcPr>
          <w:p w:rsidR="00FD7C25" w:rsidRDefault="00FD7C25">
            <w:pPr>
              <w:pStyle w:val="ConsPlusNormal"/>
            </w:pPr>
          </w:p>
        </w:tc>
      </w:tr>
    </w:tbl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ind w:firstLine="540"/>
        <w:jc w:val="both"/>
      </w:pPr>
      <w:r>
        <w:t>Исполнитель: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5116CD" w:rsidRDefault="005116CD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1C4C1F" w:rsidRDefault="001C4C1F">
      <w:pPr>
        <w:pStyle w:val="ConsPlusNormal"/>
        <w:jc w:val="both"/>
      </w:pPr>
    </w:p>
    <w:p w:rsidR="001C4C1F" w:rsidRDefault="001C4C1F">
      <w:pPr>
        <w:pStyle w:val="ConsPlusNormal"/>
        <w:jc w:val="both"/>
      </w:pPr>
    </w:p>
    <w:p w:rsidR="001C4C1F" w:rsidRDefault="001C4C1F">
      <w:pPr>
        <w:pStyle w:val="ConsPlusNormal"/>
        <w:jc w:val="both"/>
      </w:pPr>
    </w:p>
    <w:p w:rsidR="001C4C1F" w:rsidRDefault="001C4C1F">
      <w:pPr>
        <w:pStyle w:val="ConsPlusNormal"/>
        <w:jc w:val="both"/>
      </w:pPr>
    </w:p>
    <w:p w:rsidR="001C4C1F" w:rsidRDefault="001C4C1F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right"/>
        <w:outlineLvl w:val="1"/>
      </w:pPr>
      <w:r>
        <w:lastRenderedPageBreak/>
        <w:t>Приложение 3</w:t>
      </w:r>
    </w:p>
    <w:p w:rsidR="009765F5" w:rsidRDefault="009765F5" w:rsidP="009765F5">
      <w:pPr>
        <w:pStyle w:val="ConsPlusNormal"/>
        <w:jc w:val="right"/>
      </w:pPr>
      <w:r>
        <w:t>к Порядку составления и ведения сводной</w:t>
      </w:r>
    </w:p>
    <w:p w:rsidR="009765F5" w:rsidRDefault="009765F5" w:rsidP="009765F5">
      <w:pPr>
        <w:pStyle w:val="ConsPlusNormal"/>
        <w:jc w:val="right"/>
      </w:pPr>
      <w:r>
        <w:t>бюджетной росписи бюджета муниципального</w:t>
      </w:r>
    </w:p>
    <w:p w:rsidR="009765F5" w:rsidRDefault="009765F5" w:rsidP="009765F5">
      <w:pPr>
        <w:pStyle w:val="ConsPlusNormal"/>
        <w:jc w:val="right"/>
      </w:pPr>
      <w:r>
        <w:t>образования Андреапольский муниципальный</w:t>
      </w:r>
    </w:p>
    <w:p w:rsidR="009765F5" w:rsidRDefault="009765F5" w:rsidP="009765F5">
      <w:pPr>
        <w:pStyle w:val="ConsPlusNormal"/>
        <w:jc w:val="right"/>
      </w:pPr>
      <w:r>
        <w:t xml:space="preserve">округ Тверской области и бюджетных росписей </w:t>
      </w:r>
    </w:p>
    <w:p w:rsidR="009765F5" w:rsidRDefault="009765F5" w:rsidP="009765F5">
      <w:pPr>
        <w:pStyle w:val="ConsPlusNormal"/>
        <w:jc w:val="right"/>
      </w:pPr>
      <w:r>
        <w:t xml:space="preserve">главных распорядителей средств бюджета </w:t>
      </w:r>
    </w:p>
    <w:p w:rsidR="009765F5" w:rsidRDefault="009765F5" w:rsidP="009765F5">
      <w:pPr>
        <w:pStyle w:val="ConsPlusNormal"/>
        <w:jc w:val="right"/>
      </w:pPr>
      <w:r>
        <w:t xml:space="preserve">муниципального образования Андреапольский </w:t>
      </w:r>
    </w:p>
    <w:p w:rsidR="009765F5" w:rsidRDefault="009765F5" w:rsidP="009765F5">
      <w:pPr>
        <w:pStyle w:val="ConsPlusNormal"/>
        <w:jc w:val="right"/>
      </w:pPr>
      <w:r>
        <w:t xml:space="preserve">муниципальный округ Тверской области (главных </w:t>
      </w:r>
    </w:p>
    <w:p w:rsidR="009765F5" w:rsidRDefault="009765F5" w:rsidP="009765F5">
      <w:pPr>
        <w:pStyle w:val="ConsPlusNormal"/>
        <w:jc w:val="right"/>
      </w:pPr>
      <w:r>
        <w:t xml:space="preserve">администраторов источников финансирования  </w:t>
      </w:r>
    </w:p>
    <w:p w:rsidR="009765F5" w:rsidRDefault="009765F5" w:rsidP="009765F5">
      <w:pPr>
        <w:pStyle w:val="ConsPlusNormal"/>
        <w:jc w:val="right"/>
      </w:pPr>
      <w:r>
        <w:t xml:space="preserve">дефицита бюджета муниципального образования </w:t>
      </w:r>
    </w:p>
    <w:p w:rsidR="009765F5" w:rsidRDefault="009765F5" w:rsidP="009765F5">
      <w:pPr>
        <w:pStyle w:val="ConsPlusNormal"/>
        <w:jc w:val="right"/>
      </w:pPr>
      <w:r>
        <w:t xml:space="preserve">Андреапольский  муниципальный округ Тверской </w:t>
      </w:r>
    </w:p>
    <w:p w:rsidR="009765F5" w:rsidRDefault="009765F5" w:rsidP="009765F5">
      <w:pPr>
        <w:pStyle w:val="ConsPlusNormal"/>
        <w:jc w:val="right"/>
      </w:pPr>
      <w:r>
        <w:t>области)</w:t>
      </w:r>
    </w:p>
    <w:p w:rsidR="00FD7C25" w:rsidRDefault="00FD7C25">
      <w:pPr>
        <w:spacing w:after="1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right"/>
      </w:pPr>
      <w:r>
        <w:t>Утверждены</w:t>
      </w:r>
    </w:p>
    <w:p w:rsidR="005116CD" w:rsidRDefault="005116CD" w:rsidP="005116CD">
      <w:pPr>
        <w:pStyle w:val="ConsPlusNormal"/>
        <w:jc w:val="right"/>
      </w:pPr>
      <w:r>
        <w:t>Руководитель финансового отдела</w:t>
      </w:r>
    </w:p>
    <w:p w:rsidR="00FD7C25" w:rsidRDefault="00FD7C25">
      <w:pPr>
        <w:pStyle w:val="ConsPlusNormal"/>
        <w:jc w:val="right"/>
      </w:pPr>
      <w:r>
        <w:t>__________________________</w:t>
      </w:r>
    </w:p>
    <w:p w:rsidR="00FD7C25" w:rsidRDefault="00FD7C25">
      <w:pPr>
        <w:pStyle w:val="ConsPlusNormal"/>
        <w:jc w:val="right"/>
      </w:pPr>
      <w:r>
        <w:t>"___" ___________ 20</w:t>
      </w:r>
      <w:r w:rsidR="005116CD">
        <w:t>2</w:t>
      </w:r>
      <w:r>
        <w:t>__ г.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center"/>
      </w:pPr>
      <w:bookmarkStart w:id="8" w:name="P434"/>
      <w:bookmarkEnd w:id="8"/>
      <w:r>
        <w:t>Лимиты бюджетных обязательств</w:t>
      </w:r>
    </w:p>
    <w:p w:rsidR="00FD7C25" w:rsidRDefault="00FD7C25">
      <w:pPr>
        <w:pStyle w:val="ConsPlusNormal"/>
        <w:jc w:val="center"/>
      </w:pPr>
      <w:r>
        <w:t>на 20</w:t>
      </w:r>
      <w:r w:rsidR="005116CD">
        <w:t>2</w:t>
      </w:r>
      <w:r>
        <w:t>__ финансовый год и плановый период</w:t>
      </w:r>
    </w:p>
    <w:p w:rsidR="00FD7C25" w:rsidRDefault="00FD7C25">
      <w:pPr>
        <w:pStyle w:val="ConsPlusNormal"/>
        <w:jc w:val="center"/>
      </w:pPr>
      <w:r>
        <w:t>20</w:t>
      </w:r>
      <w:r w:rsidR="005116CD">
        <w:t>2</w:t>
      </w:r>
      <w:r>
        <w:t>__ и 20</w:t>
      </w:r>
      <w:r w:rsidR="005116CD">
        <w:t>2</w:t>
      </w:r>
      <w:r>
        <w:t>__ годов</w:t>
      </w:r>
    </w:p>
    <w:p w:rsidR="00FD7C25" w:rsidRDefault="00FD7C25">
      <w:pPr>
        <w:pStyle w:val="ConsPlusNormal"/>
        <w:jc w:val="both"/>
      </w:pPr>
    </w:p>
    <w:p w:rsidR="000D597B" w:rsidRDefault="000D597B" w:rsidP="000D597B">
      <w:pPr>
        <w:pStyle w:val="ConsPlusNormal"/>
        <w:jc w:val="right"/>
      </w:pPr>
      <w:proofErr w:type="gramStart"/>
      <w:r>
        <w:t>( руб.коп</w:t>
      </w:r>
      <w:proofErr w:type="gramEnd"/>
      <w:r>
        <w:t>.)</w:t>
      </w:r>
    </w:p>
    <w:p w:rsidR="00FD7C25" w:rsidRDefault="00FD7C25">
      <w:pPr>
        <w:spacing w:after="1"/>
      </w:pP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38"/>
        <w:gridCol w:w="907"/>
        <w:gridCol w:w="1304"/>
        <w:gridCol w:w="1020"/>
        <w:gridCol w:w="1134"/>
        <w:gridCol w:w="850"/>
        <w:gridCol w:w="850"/>
        <w:gridCol w:w="850"/>
        <w:gridCol w:w="850"/>
      </w:tblGrid>
      <w:tr w:rsidR="005116CD" w:rsidTr="005116CD">
        <w:tc>
          <w:tcPr>
            <w:tcW w:w="1701" w:type="dxa"/>
            <w:vMerge w:val="restart"/>
          </w:tcPr>
          <w:p w:rsidR="005116CD" w:rsidRDefault="005116CD" w:rsidP="00832F4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53" w:type="dxa"/>
            <w:gridSpan w:val="6"/>
          </w:tcPr>
          <w:p w:rsidR="005116CD" w:rsidRDefault="005116CD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2550" w:type="dxa"/>
            <w:gridSpan w:val="3"/>
          </w:tcPr>
          <w:p w:rsidR="005116CD" w:rsidRDefault="005116CD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5116CD" w:rsidTr="005116CD">
        <w:tc>
          <w:tcPr>
            <w:tcW w:w="1701" w:type="dxa"/>
            <w:vMerge/>
          </w:tcPr>
          <w:p w:rsidR="005116CD" w:rsidRDefault="005116CD"/>
        </w:tc>
        <w:tc>
          <w:tcPr>
            <w:tcW w:w="1338" w:type="dxa"/>
          </w:tcPr>
          <w:p w:rsidR="005116CD" w:rsidRDefault="005116CD" w:rsidP="00832F4F">
            <w:pPr>
              <w:pStyle w:val="ConsPlusNormal"/>
              <w:jc w:val="center"/>
            </w:pPr>
            <w:r>
              <w:t xml:space="preserve">главного распорядителя средств </w:t>
            </w:r>
          </w:p>
        </w:tc>
        <w:tc>
          <w:tcPr>
            <w:tcW w:w="907" w:type="dxa"/>
          </w:tcPr>
          <w:p w:rsidR="005116CD" w:rsidRDefault="005116CD" w:rsidP="00832F4F">
            <w:pPr>
              <w:pStyle w:val="ConsPlusNormal"/>
              <w:jc w:val="center"/>
            </w:pPr>
            <w:r>
              <w:t>Раздел</w:t>
            </w:r>
            <w:r w:rsidR="002244AA">
              <w:t>а</w:t>
            </w:r>
            <w:r>
              <w:t>, подраздел</w:t>
            </w:r>
            <w:r w:rsidR="002244AA">
              <w:t>а</w:t>
            </w:r>
          </w:p>
        </w:tc>
        <w:tc>
          <w:tcPr>
            <w:tcW w:w="1304" w:type="dxa"/>
          </w:tcPr>
          <w:p w:rsidR="005116CD" w:rsidRDefault="005116CD" w:rsidP="00832F4F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20" w:type="dxa"/>
          </w:tcPr>
          <w:p w:rsidR="005116CD" w:rsidRDefault="005116CD" w:rsidP="00832F4F">
            <w:pPr>
              <w:pStyle w:val="ConsPlusNormal"/>
              <w:jc w:val="center"/>
            </w:pPr>
            <w:r>
              <w:t>группы вида расходов</w:t>
            </w:r>
          </w:p>
        </w:tc>
        <w:tc>
          <w:tcPr>
            <w:tcW w:w="1134" w:type="dxa"/>
          </w:tcPr>
          <w:p w:rsidR="005116CD" w:rsidRDefault="005116CD" w:rsidP="00832F4F">
            <w:pPr>
              <w:pStyle w:val="ConsPlusNormal"/>
              <w:jc w:val="center"/>
            </w:pPr>
            <w:r>
              <w:t>код</w:t>
            </w:r>
            <w:r w:rsidR="002244AA">
              <w:t>а</w:t>
            </w:r>
            <w:r>
              <w:t xml:space="preserve"> операций</w:t>
            </w:r>
          </w:p>
        </w:tc>
        <w:tc>
          <w:tcPr>
            <w:tcW w:w="850" w:type="dxa"/>
          </w:tcPr>
          <w:p w:rsidR="005116CD" w:rsidRDefault="005116CD" w:rsidP="00832F4F">
            <w:pPr>
              <w:pStyle w:val="ConsPlusNormal"/>
              <w:jc w:val="center"/>
            </w:pPr>
            <w:r>
              <w:t>дополнительный аналитический код</w:t>
            </w:r>
          </w:p>
        </w:tc>
        <w:tc>
          <w:tcPr>
            <w:tcW w:w="850" w:type="dxa"/>
          </w:tcPr>
          <w:p w:rsidR="005116CD" w:rsidRDefault="005116CD" w:rsidP="005116CD">
            <w:pPr>
              <w:pStyle w:val="ConsPlusNormal"/>
              <w:jc w:val="center"/>
            </w:pPr>
            <w:r>
              <w:t>202__ год</w:t>
            </w:r>
          </w:p>
        </w:tc>
        <w:tc>
          <w:tcPr>
            <w:tcW w:w="850" w:type="dxa"/>
          </w:tcPr>
          <w:p w:rsidR="005116CD" w:rsidRDefault="005116CD" w:rsidP="005116CD">
            <w:pPr>
              <w:pStyle w:val="ConsPlusNormal"/>
              <w:jc w:val="center"/>
            </w:pPr>
            <w:r>
              <w:t>202__ год</w:t>
            </w:r>
          </w:p>
        </w:tc>
        <w:tc>
          <w:tcPr>
            <w:tcW w:w="850" w:type="dxa"/>
          </w:tcPr>
          <w:p w:rsidR="005116CD" w:rsidRDefault="005116CD" w:rsidP="005116CD">
            <w:pPr>
              <w:pStyle w:val="ConsPlusNormal"/>
              <w:jc w:val="center"/>
            </w:pPr>
            <w:r>
              <w:t>202__ год</w:t>
            </w:r>
          </w:p>
        </w:tc>
      </w:tr>
      <w:tr w:rsidR="009A2640" w:rsidTr="005116CD">
        <w:tc>
          <w:tcPr>
            <w:tcW w:w="1701" w:type="dxa"/>
          </w:tcPr>
          <w:p w:rsidR="009A2640" w:rsidRDefault="009A26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8" w:type="dxa"/>
          </w:tcPr>
          <w:p w:rsidR="009A2640" w:rsidRDefault="009A26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A2640" w:rsidRDefault="009A26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9A2640" w:rsidRDefault="009A26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A2640" w:rsidRDefault="009A26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2640" w:rsidRDefault="009A26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A2640" w:rsidRDefault="009A2640" w:rsidP="00832F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A2640" w:rsidRDefault="009A2640" w:rsidP="00832F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A2640" w:rsidRDefault="009A2640" w:rsidP="00832F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A2640" w:rsidRDefault="009A2640">
            <w:pPr>
              <w:pStyle w:val="ConsPlusNormal"/>
              <w:jc w:val="center"/>
            </w:pPr>
            <w:r>
              <w:t>10</w:t>
            </w:r>
          </w:p>
        </w:tc>
      </w:tr>
      <w:tr w:rsidR="009A2640" w:rsidTr="005116CD">
        <w:tc>
          <w:tcPr>
            <w:tcW w:w="1701" w:type="dxa"/>
          </w:tcPr>
          <w:p w:rsidR="009A2640" w:rsidRDefault="009A2640">
            <w:pPr>
              <w:pStyle w:val="ConsPlusNormal"/>
            </w:pPr>
          </w:p>
        </w:tc>
        <w:tc>
          <w:tcPr>
            <w:tcW w:w="1338" w:type="dxa"/>
          </w:tcPr>
          <w:p w:rsidR="009A2640" w:rsidRDefault="009A2640">
            <w:pPr>
              <w:pStyle w:val="ConsPlusNormal"/>
            </w:pPr>
          </w:p>
        </w:tc>
        <w:tc>
          <w:tcPr>
            <w:tcW w:w="907" w:type="dxa"/>
          </w:tcPr>
          <w:p w:rsidR="009A2640" w:rsidRDefault="009A2640">
            <w:pPr>
              <w:pStyle w:val="ConsPlusNormal"/>
            </w:pPr>
          </w:p>
        </w:tc>
        <w:tc>
          <w:tcPr>
            <w:tcW w:w="1304" w:type="dxa"/>
          </w:tcPr>
          <w:p w:rsidR="009A2640" w:rsidRDefault="009A2640">
            <w:pPr>
              <w:pStyle w:val="ConsPlusNormal"/>
            </w:pPr>
          </w:p>
        </w:tc>
        <w:tc>
          <w:tcPr>
            <w:tcW w:w="102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1134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</w:tr>
      <w:tr w:rsidR="009A2640" w:rsidTr="005116CD">
        <w:tc>
          <w:tcPr>
            <w:tcW w:w="1701" w:type="dxa"/>
          </w:tcPr>
          <w:p w:rsidR="009A2640" w:rsidRDefault="009A2640">
            <w:pPr>
              <w:pStyle w:val="ConsPlusNormal"/>
            </w:pPr>
          </w:p>
        </w:tc>
        <w:tc>
          <w:tcPr>
            <w:tcW w:w="1338" w:type="dxa"/>
          </w:tcPr>
          <w:p w:rsidR="009A2640" w:rsidRDefault="009A2640">
            <w:pPr>
              <w:pStyle w:val="ConsPlusNormal"/>
            </w:pPr>
          </w:p>
        </w:tc>
        <w:tc>
          <w:tcPr>
            <w:tcW w:w="907" w:type="dxa"/>
          </w:tcPr>
          <w:p w:rsidR="009A2640" w:rsidRDefault="009A2640">
            <w:pPr>
              <w:pStyle w:val="ConsPlusNormal"/>
            </w:pPr>
          </w:p>
        </w:tc>
        <w:tc>
          <w:tcPr>
            <w:tcW w:w="1304" w:type="dxa"/>
          </w:tcPr>
          <w:p w:rsidR="009A2640" w:rsidRDefault="009A2640">
            <w:pPr>
              <w:pStyle w:val="ConsPlusNormal"/>
            </w:pPr>
          </w:p>
        </w:tc>
        <w:tc>
          <w:tcPr>
            <w:tcW w:w="102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1134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</w:tr>
      <w:tr w:rsidR="009A2640" w:rsidTr="005116CD">
        <w:tc>
          <w:tcPr>
            <w:tcW w:w="1701" w:type="dxa"/>
          </w:tcPr>
          <w:p w:rsidR="009A2640" w:rsidRDefault="009A2640">
            <w:pPr>
              <w:pStyle w:val="ConsPlusNormal"/>
            </w:pPr>
            <w:r>
              <w:t>Итого</w:t>
            </w:r>
          </w:p>
        </w:tc>
        <w:tc>
          <w:tcPr>
            <w:tcW w:w="1338" w:type="dxa"/>
          </w:tcPr>
          <w:p w:rsidR="009A2640" w:rsidRDefault="009A2640">
            <w:pPr>
              <w:pStyle w:val="ConsPlusNormal"/>
            </w:pPr>
          </w:p>
        </w:tc>
        <w:tc>
          <w:tcPr>
            <w:tcW w:w="907" w:type="dxa"/>
          </w:tcPr>
          <w:p w:rsidR="009A2640" w:rsidRDefault="009A2640">
            <w:pPr>
              <w:pStyle w:val="ConsPlusNormal"/>
            </w:pPr>
          </w:p>
        </w:tc>
        <w:tc>
          <w:tcPr>
            <w:tcW w:w="1304" w:type="dxa"/>
          </w:tcPr>
          <w:p w:rsidR="009A2640" w:rsidRDefault="009A2640">
            <w:pPr>
              <w:pStyle w:val="ConsPlusNormal"/>
            </w:pPr>
          </w:p>
        </w:tc>
        <w:tc>
          <w:tcPr>
            <w:tcW w:w="102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1134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  <w:tc>
          <w:tcPr>
            <w:tcW w:w="850" w:type="dxa"/>
          </w:tcPr>
          <w:p w:rsidR="009A2640" w:rsidRDefault="009A2640">
            <w:pPr>
              <w:pStyle w:val="ConsPlusNormal"/>
            </w:pPr>
          </w:p>
        </w:tc>
      </w:tr>
    </w:tbl>
    <w:p w:rsidR="00FD7C25" w:rsidRDefault="00FD7C25"/>
    <w:p w:rsidR="005116CD" w:rsidRDefault="005116CD" w:rsidP="005116CD">
      <w:pPr>
        <w:pStyle w:val="ConsPlusNormal"/>
        <w:ind w:firstLine="540"/>
        <w:jc w:val="both"/>
      </w:pPr>
      <w:r>
        <w:t>Исполнитель:</w:t>
      </w:r>
    </w:p>
    <w:p w:rsidR="005116CD" w:rsidRDefault="005116CD" w:rsidP="005116CD">
      <w:pPr>
        <w:pStyle w:val="ConsPlusNormal"/>
        <w:jc w:val="both"/>
      </w:pPr>
    </w:p>
    <w:p w:rsidR="005116CD" w:rsidRDefault="005116CD"/>
    <w:p w:rsidR="005116CD" w:rsidRDefault="005116CD"/>
    <w:p w:rsidR="005116CD" w:rsidRDefault="005116CD">
      <w:pPr>
        <w:sectPr w:rsidR="005116CD" w:rsidSect="005116CD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right"/>
        <w:outlineLvl w:val="1"/>
      </w:pPr>
      <w:r>
        <w:t xml:space="preserve">Приложение </w:t>
      </w:r>
      <w:r w:rsidR="00F60B90">
        <w:t>5</w:t>
      </w:r>
    </w:p>
    <w:p w:rsidR="009765F5" w:rsidRDefault="009765F5" w:rsidP="009765F5">
      <w:pPr>
        <w:pStyle w:val="ConsPlusNormal"/>
        <w:jc w:val="right"/>
      </w:pPr>
      <w:r>
        <w:t>к Порядку составления и ведения сводной</w:t>
      </w:r>
    </w:p>
    <w:p w:rsidR="009765F5" w:rsidRDefault="009765F5" w:rsidP="003B0293">
      <w:pPr>
        <w:pStyle w:val="ConsPlusNormal"/>
        <w:tabs>
          <w:tab w:val="left" w:pos="10490"/>
        </w:tabs>
        <w:jc w:val="right"/>
      </w:pPr>
      <w:r>
        <w:t>бюджетной росписи бюджета муниципального</w:t>
      </w:r>
    </w:p>
    <w:p w:rsidR="009765F5" w:rsidRDefault="009765F5" w:rsidP="003B0293">
      <w:pPr>
        <w:pStyle w:val="ConsPlusNormal"/>
        <w:tabs>
          <w:tab w:val="left" w:pos="10490"/>
        </w:tabs>
        <w:jc w:val="right"/>
      </w:pPr>
      <w:r>
        <w:t>образования Андреапольский муниципальный</w:t>
      </w:r>
    </w:p>
    <w:p w:rsidR="009765F5" w:rsidRDefault="009765F5" w:rsidP="003B0293">
      <w:pPr>
        <w:pStyle w:val="ConsPlusNormal"/>
        <w:tabs>
          <w:tab w:val="left" w:pos="10490"/>
        </w:tabs>
        <w:jc w:val="right"/>
      </w:pPr>
      <w:r>
        <w:t xml:space="preserve">округ Тверской области и бюджетных росписей </w:t>
      </w:r>
    </w:p>
    <w:p w:rsidR="009765F5" w:rsidRDefault="009765F5" w:rsidP="003B0293">
      <w:pPr>
        <w:pStyle w:val="ConsPlusNormal"/>
        <w:tabs>
          <w:tab w:val="left" w:pos="10490"/>
        </w:tabs>
        <w:jc w:val="right"/>
      </w:pPr>
      <w:r>
        <w:t xml:space="preserve">главных распорядителей средств бюджета </w:t>
      </w:r>
    </w:p>
    <w:p w:rsidR="009765F5" w:rsidRDefault="009765F5" w:rsidP="003B0293">
      <w:pPr>
        <w:pStyle w:val="ConsPlusNormal"/>
        <w:tabs>
          <w:tab w:val="left" w:pos="10490"/>
        </w:tabs>
        <w:jc w:val="right"/>
      </w:pPr>
      <w:r>
        <w:t xml:space="preserve">муниципального образования Андреапольский </w:t>
      </w:r>
    </w:p>
    <w:p w:rsidR="009765F5" w:rsidRDefault="009765F5" w:rsidP="003B0293">
      <w:pPr>
        <w:pStyle w:val="ConsPlusNormal"/>
        <w:tabs>
          <w:tab w:val="left" w:pos="10490"/>
        </w:tabs>
        <w:jc w:val="right"/>
      </w:pPr>
      <w:r>
        <w:t xml:space="preserve">муниципальный округ Тверской области (главных </w:t>
      </w:r>
    </w:p>
    <w:p w:rsidR="009765F5" w:rsidRDefault="009765F5" w:rsidP="003B0293">
      <w:pPr>
        <w:pStyle w:val="ConsPlusNormal"/>
        <w:tabs>
          <w:tab w:val="left" w:pos="10490"/>
        </w:tabs>
        <w:jc w:val="right"/>
      </w:pPr>
      <w:r>
        <w:t xml:space="preserve">администраторов источников финансирования  </w:t>
      </w:r>
    </w:p>
    <w:p w:rsidR="009765F5" w:rsidRDefault="009765F5" w:rsidP="003B0293">
      <w:pPr>
        <w:pStyle w:val="ConsPlusNormal"/>
        <w:tabs>
          <w:tab w:val="left" w:pos="10490"/>
        </w:tabs>
        <w:jc w:val="right"/>
      </w:pPr>
      <w:r>
        <w:t xml:space="preserve">дефицита бюджета муниципального образования </w:t>
      </w:r>
    </w:p>
    <w:p w:rsidR="009765F5" w:rsidRDefault="009765F5" w:rsidP="003B0293">
      <w:pPr>
        <w:pStyle w:val="ConsPlusNormal"/>
        <w:tabs>
          <w:tab w:val="left" w:pos="10490"/>
        </w:tabs>
        <w:jc w:val="right"/>
      </w:pPr>
      <w:r>
        <w:t xml:space="preserve">Андреапольский  муниципальный округ Тверской </w:t>
      </w:r>
    </w:p>
    <w:p w:rsidR="009765F5" w:rsidRDefault="009765F5" w:rsidP="003B0293">
      <w:pPr>
        <w:pStyle w:val="ConsPlusNormal"/>
        <w:tabs>
          <w:tab w:val="left" w:pos="10490"/>
        </w:tabs>
        <w:jc w:val="right"/>
      </w:pPr>
      <w:r>
        <w:t>области)</w:t>
      </w:r>
    </w:p>
    <w:p w:rsidR="00FD7C25" w:rsidRDefault="00FD7C25" w:rsidP="003B0293">
      <w:pPr>
        <w:tabs>
          <w:tab w:val="left" w:pos="10490"/>
        </w:tabs>
        <w:spacing w:after="1"/>
      </w:pPr>
    </w:p>
    <w:p w:rsidR="00FD7C25" w:rsidRDefault="00FD7C25" w:rsidP="003B0293">
      <w:pPr>
        <w:pStyle w:val="ConsPlusNormal"/>
        <w:tabs>
          <w:tab w:val="left" w:pos="10490"/>
        </w:tabs>
        <w:jc w:val="both"/>
      </w:pPr>
    </w:p>
    <w:p w:rsidR="00FD7C25" w:rsidRDefault="00FD7C25" w:rsidP="00FD7B0B">
      <w:pPr>
        <w:pStyle w:val="ConsPlusNonformat"/>
        <w:tabs>
          <w:tab w:val="left" w:pos="10490"/>
        </w:tabs>
        <w:jc w:val="both"/>
      </w:pPr>
      <w:r>
        <w:t xml:space="preserve">                                                                 </w:t>
      </w:r>
    </w:p>
    <w:p w:rsidR="00FD7C25" w:rsidRDefault="00FD7C25" w:rsidP="003B0293">
      <w:pPr>
        <w:pStyle w:val="ConsPlusNonformat"/>
        <w:tabs>
          <w:tab w:val="left" w:pos="10490"/>
        </w:tabs>
        <w:jc w:val="both"/>
      </w:pPr>
    </w:p>
    <w:p w:rsidR="00FD7C25" w:rsidRDefault="00FD7C25" w:rsidP="003B0293">
      <w:pPr>
        <w:pStyle w:val="ConsPlusNonformat"/>
        <w:tabs>
          <w:tab w:val="left" w:pos="10490"/>
        </w:tabs>
        <w:jc w:val="both"/>
      </w:pPr>
      <w:bookmarkStart w:id="9" w:name="P510"/>
      <w:bookmarkEnd w:id="9"/>
      <w:r>
        <w:t xml:space="preserve">                                 Справка N ___</w:t>
      </w:r>
    </w:p>
    <w:p w:rsidR="008B78BF" w:rsidRDefault="00FD7C25" w:rsidP="003B0293">
      <w:pPr>
        <w:pStyle w:val="ConsPlusNonformat"/>
        <w:tabs>
          <w:tab w:val="left" w:pos="10490"/>
        </w:tabs>
        <w:jc w:val="center"/>
      </w:pPr>
      <w:r>
        <w:t xml:space="preserve">об изменении </w:t>
      </w:r>
      <w:r w:rsidR="001C4C1F">
        <w:t xml:space="preserve">сводной бюджетной </w:t>
      </w:r>
      <w:r>
        <w:t>росписи</w:t>
      </w:r>
      <w:r w:rsidR="008B78BF">
        <w:t xml:space="preserve"> расходов</w:t>
      </w:r>
    </w:p>
    <w:p w:rsidR="008B78BF" w:rsidRDefault="00FD7C25" w:rsidP="003B0293">
      <w:pPr>
        <w:pStyle w:val="ConsPlusNonformat"/>
        <w:tabs>
          <w:tab w:val="left" w:pos="10490"/>
        </w:tabs>
        <w:jc w:val="center"/>
      </w:pPr>
      <w:r>
        <w:t>на 20</w:t>
      </w:r>
      <w:r w:rsidR="002244AA">
        <w:t>2</w:t>
      </w:r>
      <w:r>
        <w:t>_</w:t>
      </w:r>
      <w:r w:rsidR="008B78BF">
        <w:t xml:space="preserve"> </w:t>
      </w:r>
      <w:r>
        <w:t>финансовый год и</w:t>
      </w:r>
    </w:p>
    <w:p w:rsidR="00FD7C25" w:rsidRDefault="00FD7C25" w:rsidP="003B0293">
      <w:pPr>
        <w:pStyle w:val="ConsPlusNonformat"/>
        <w:tabs>
          <w:tab w:val="left" w:pos="10490"/>
        </w:tabs>
        <w:jc w:val="center"/>
      </w:pPr>
      <w:r>
        <w:t>на плановый период</w:t>
      </w:r>
      <w:r w:rsidR="008B78BF">
        <w:t xml:space="preserve"> </w:t>
      </w:r>
      <w:r>
        <w:t>20</w:t>
      </w:r>
      <w:r w:rsidR="002244AA">
        <w:t>2</w:t>
      </w:r>
      <w:r>
        <w:t>_ и 20</w:t>
      </w:r>
      <w:r w:rsidR="002244AA">
        <w:t>2</w:t>
      </w:r>
      <w:r>
        <w:t>_ годов</w:t>
      </w:r>
    </w:p>
    <w:p w:rsidR="00FD7C25" w:rsidRDefault="00FD7C25" w:rsidP="003B0293">
      <w:pPr>
        <w:pStyle w:val="ConsPlusNonformat"/>
        <w:tabs>
          <w:tab w:val="left" w:pos="10490"/>
        </w:tabs>
        <w:jc w:val="both"/>
      </w:pPr>
    </w:p>
    <w:p w:rsidR="00FD7C25" w:rsidRDefault="00FD7C25">
      <w:pPr>
        <w:pStyle w:val="ConsPlusNonformat"/>
        <w:jc w:val="both"/>
      </w:pPr>
      <w:r>
        <w:t xml:space="preserve">                                                                                                </w:t>
      </w:r>
    </w:p>
    <w:p w:rsidR="003B0293" w:rsidRDefault="00FD7C25">
      <w:pPr>
        <w:pStyle w:val="ConsPlusNonformat"/>
        <w:jc w:val="both"/>
      </w:pPr>
      <w:r>
        <w:t xml:space="preserve">    </w:t>
      </w:r>
      <w:r w:rsidR="003B0293">
        <w:t>Наименование главного распорядителя,</w:t>
      </w:r>
    </w:p>
    <w:p w:rsidR="003B0293" w:rsidRDefault="003B0293">
      <w:pPr>
        <w:pStyle w:val="ConsPlusNonformat"/>
        <w:jc w:val="both"/>
      </w:pPr>
      <w:r>
        <w:t xml:space="preserve">    распорядителя, получателя бюджетных</w:t>
      </w:r>
    </w:p>
    <w:p w:rsidR="003B0293" w:rsidRDefault="003B0293">
      <w:pPr>
        <w:pStyle w:val="ConsPlusNonformat"/>
        <w:jc w:val="both"/>
      </w:pPr>
      <w:r>
        <w:t xml:space="preserve">    средств _______________________________________________________________</w:t>
      </w:r>
    </w:p>
    <w:p w:rsidR="003B0293" w:rsidRDefault="00FD7C25" w:rsidP="003B0293">
      <w:pPr>
        <w:pStyle w:val="ConsPlusNonformat"/>
        <w:ind w:firstLine="476"/>
        <w:jc w:val="both"/>
      </w:pPr>
      <w:r>
        <w:t>Основание</w:t>
      </w:r>
      <w:r w:rsidR="003B0293">
        <w:t>:</w:t>
      </w:r>
      <w:r w:rsidR="00FE6F0F">
        <w:t>_____________________________________________________________</w:t>
      </w:r>
    </w:p>
    <w:p w:rsidR="00FD7C25" w:rsidRDefault="003B0293" w:rsidP="003B0293">
      <w:pPr>
        <w:pStyle w:val="ConsPlusNonformat"/>
        <w:ind w:firstLine="476"/>
        <w:jc w:val="both"/>
      </w:pPr>
      <w:r>
        <w:t>П</w:t>
      </w:r>
      <w:r w:rsidR="00FD7C25">
        <w:t>о вопросу</w:t>
      </w:r>
      <w:r>
        <w:t>:</w:t>
      </w:r>
      <w:r w:rsidR="00FE6F0F">
        <w:t>____________________________________________________________</w:t>
      </w:r>
    </w:p>
    <w:p w:rsidR="00FD7C25" w:rsidRDefault="00FD7C25">
      <w:pPr>
        <w:pStyle w:val="ConsPlusNonformat"/>
        <w:jc w:val="both"/>
      </w:pPr>
      <w:r>
        <w:t xml:space="preserve">    Вид изменений: ________________________________________________________</w:t>
      </w:r>
    </w:p>
    <w:p w:rsidR="00FD7C25" w:rsidRDefault="00FD7C25">
      <w:pPr>
        <w:pStyle w:val="ConsPlusNonformat"/>
        <w:jc w:val="both"/>
      </w:pPr>
      <w:r>
        <w:t xml:space="preserve">    Дополнительные указания: ______________________________________________</w:t>
      </w:r>
    </w:p>
    <w:p w:rsidR="00FD7C25" w:rsidRDefault="00FD7C25">
      <w:pPr>
        <w:pStyle w:val="ConsPlusNormal"/>
        <w:jc w:val="both"/>
      </w:pPr>
    </w:p>
    <w:tbl>
      <w:tblPr>
        <w:tblW w:w="7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07"/>
        <w:gridCol w:w="1361"/>
        <w:gridCol w:w="966"/>
        <w:gridCol w:w="1075"/>
        <w:gridCol w:w="1191"/>
        <w:gridCol w:w="1191"/>
      </w:tblGrid>
      <w:tr w:rsidR="00725CFF" w:rsidTr="009F5101">
        <w:tc>
          <w:tcPr>
            <w:tcW w:w="4430" w:type="dxa"/>
            <w:gridSpan w:val="4"/>
          </w:tcPr>
          <w:p w:rsidR="00725CFF" w:rsidRDefault="00725CFF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3457" w:type="dxa"/>
            <w:gridSpan w:val="3"/>
          </w:tcPr>
          <w:p w:rsidR="00725CFF" w:rsidRDefault="00725CFF">
            <w:pPr>
              <w:pStyle w:val="ConsPlusNormal"/>
              <w:jc w:val="center"/>
            </w:pPr>
            <w:r>
              <w:t>Сумма изменения (+, -)</w:t>
            </w:r>
          </w:p>
        </w:tc>
      </w:tr>
      <w:tr w:rsidR="009F5101" w:rsidTr="009F5101">
        <w:tc>
          <w:tcPr>
            <w:tcW w:w="1196" w:type="dxa"/>
          </w:tcPr>
          <w:p w:rsidR="009F5101" w:rsidRDefault="009F5101">
            <w:r>
              <w:t>Главного распорядителя</w:t>
            </w:r>
          </w:p>
        </w:tc>
        <w:tc>
          <w:tcPr>
            <w:tcW w:w="907" w:type="dxa"/>
          </w:tcPr>
          <w:p w:rsidR="009F5101" w:rsidRDefault="009F5101">
            <w:pPr>
              <w:pStyle w:val="ConsPlusNormal"/>
              <w:jc w:val="center"/>
            </w:pPr>
            <w:r>
              <w:t>Раздела, подраздела</w:t>
            </w:r>
          </w:p>
        </w:tc>
        <w:tc>
          <w:tcPr>
            <w:tcW w:w="1361" w:type="dxa"/>
          </w:tcPr>
          <w:p w:rsidR="009F5101" w:rsidRDefault="009F5101" w:rsidP="00832F4F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966" w:type="dxa"/>
          </w:tcPr>
          <w:p w:rsidR="009F5101" w:rsidRDefault="009F5101" w:rsidP="00832F4F">
            <w:pPr>
              <w:pStyle w:val="ConsPlusNormal"/>
              <w:jc w:val="center"/>
            </w:pPr>
            <w:r>
              <w:t>группы вида расходов</w:t>
            </w:r>
          </w:p>
        </w:tc>
        <w:tc>
          <w:tcPr>
            <w:tcW w:w="1075" w:type="dxa"/>
          </w:tcPr>
          <w:p w:rsidR="009F5101" w:rsidRDefault="009F5101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91" w:type="dxa"/>
          </w:tcPr>
          <w:p w:rsidR="009F5101" w:rsidRDefault="009F5101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91" w:type="dxa"/>
          </w:tcPr>
          <w:p w:rsidR="009F5101" w:rsidRDefault="009F5101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9F5101" w:rsidTr="009F5101">
        <w:tc>
          <w:tcPr>
            <w:tcW w:w="1196" w:type="dxa"/>
          </w:tcPr>
          <w:p w:rsidR="009F5101" w:rsidRDefault="009F51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F5101" w:rsidRDefault="009F51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F5101" w:rsidRDefault="009F51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9F5101" w:rsidRDefault="009F51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9F5101" w:rsidRDefault="009F5101" w:rsidP="00832F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F5101" w:rsidRDefault="009F5101" w:rsidP="00832F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9F5101" w:rsidRDefault="009F5101">
            <w:pPr>
              <w:pStyle w:val="ConsPlusNormal"/>
              <w:jc w:val="center"/>
            </w:pPr>
            <w:r>
              <w:t>9</w:t>
            </w:r>
          </w:p>
        </w:tc>
      </w:tr>
      <w:tr w:rsidR="009F5101" w:rsidTr="009F5101">
        <w:tc>
          <w:tcPr>
            <w:tcW w:w="1196" w:type="dxa"/>
          </w:tcPr>
          <w:p w:rsidR="009F5101" w:rsidRDefault="009F5101">
            <w:pPr>
              <w:pStyle w:val="ConsPlusNormal"/>
            </w:pPr>
          </w:p>
        </w:tc>
        <w:tc>
          <w:tcPr>
            <w:tcW w:w="907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361" w:type="dxa"/>
          </w:tcPr>
          <w:p w:rsidR="009F5101" w:rsidRDefault="009F5101">
            <w:pPr>
              <w:pStyle w:val="ConsPlusNormal"/>
            </w:pPr>
          </w:p>
        </w:tc>
        <w:tc>
          <w:tcPr>
            <w:tcW w:w="966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075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191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191" w:type="dxa"/>
          </w:tcPr>
          <w:p w:rsidR="009F5101" w:rsidRDefault="009F5101">
            <w:pPr>
              <w:pStyle w:val="ConsPlusNormal"/>
            </w:pPr>
          </w:p>
        </w:tc>
      </w:tr>
      <w:tr w:rsidR="009F5101" w:rsidTr="009F5101">
        <w:tc>
          <w:tcPr>
            <w:tcW w:w="1196" w:type="dxa"/>
          </w:tcPr>
          <w:p w:rsidR="009F5101" w:rsidRDefault="009F5101">
            <w:pPr>
              <w:pStyle w:val="ConsPlusNormal"/>
            </w:pPr>
          </w:p>
        </w:tc>
        <w:tc>
          <w:tcPr>
            <w:tcW w:w="907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361" w:type="dxa"/>
          </w:tcPr>
          <w:p w:rsidR="009F5101" w:rsidRDefault="009F5101">
            <w:pPr>
              <w:pStyle w:val="ConsPlusNormal"/>
            </w:pPr>
          </w:p>
        </w:tc>
        <w:tc>
          <w:tcPr>
            <w:tcW w:w="966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075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191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191" w:type="dxa"/>
          </w:tcPr>
          <w:p w:rsidR="009F5101" w:rsidRDefault="009F5101">
            <w:pPr>
              <w:pStyle w:val="ConsPlusNormal"/>
            </w:pPr>
          </w:p>
        </w:tc>
      </w:tr>
      <w:tr w:rsidR="009F5101" w:rsidTr="009F5101">
        <w:tc>
          <w:tcPr>
            <w:tcW w:w="1196" w:type="dxa"/>
          </w:tcPr>
          <w:p w:rsidR="009F5101" w:rsidRDefault="009F5101">
            <w:pPr>
              <w:pStyle w:val="ConsPlusNormal"/>
            </w:pPr>
          </w:p>
        </w:tc>
        <w:tc>
          <w:tcPr>
            <w:tcW w:w="907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361" w:type="dxa"/>
          </w:tcPr>
          <w:p w:rsidR="009F5101" w:rsidRDefault="009F5101">
            <w:pPr>
              <w:pStyle w:val="ConsPlusNormal"/>
            </w:pPr>
          </w:p>
        </w:tc>
        <w:tc>
          <w:tcPr>
            <w:tcW w:w="966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075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191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191" w:type="dxa"/>
          </w:tcPr>
          <w:p w:rsidR="009F5101" w:rsidRDefault="009F5101">
            <w:pPr>
              <w:pStyle w:val="ConsPlusNormal"/>
            </w:pPr>
          </w:p>
        </w:tc>
      </w:tr>
      <w:tr w:rsidR="009F5101" w:rsidTr="009F5101">
        <w:tc>
          <w:tcPr>
            <w:tcW w:w="1196" w:type="dxa"/>
          </w:tcPr>
          <w:p w:rsidR="009F5101" w:rsidRDefault="009F5101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361" w:type="dxa"/>
          </w:tcPr>
          <w:p w:rsidR="009F5101" w:rsidRDefault="009F5101">
            <w:pPr>
              <w:pStyle w:val="ConsPlusNormal"/>
            </w:pPr>
          </w:p>
        </w:tc>
        <w:tc>
          <w:tcPr>
            <w:tcW w:w="966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075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191" w:type="dxa"/>
          </w:tcPr>
          <w:p w:rsidR="009F5101" w:rsidRDefault="009F5101">
            <w:pPr>
              <w:pStyle w:val="ConsPlusNormal"/>
            </w:pPr>
          </w:p>
        </w:tc>
        <w:tc>
          <w:tcPr>
            <w:tcW w:w="1191" w:type="dxa"/>
          </w:tcPr>
          <w:p w:rsidR="009F5101" w:rsidRDefault="009F5101">
            <w:pPr>
              <w:pStyle w:val="ConsPlusNormal"/>
            </w:pPr>
          </w:p>
        </w:tc>
      </w:tr>
    </w:tbl>
    <w:p w:rsidR="00FD7C25" w:rsidRPr="00C34B99" w:rsidRDefault="004A676B">
      <w:pPr>
        <w:pStyle w:val="ConsPlusNormal"/>
        <w:jc w:val="both"/>
        <w:rPr>
          <w:rFonts w:ascii="Courier New" w:hAnsi="Courier New" w:cs="Courier New"/>
          <w:sz w:val="20"/>
        </w:rPr>
      </w:pPr>
      <w:r w:rsidRPr="00C34B99">
        <w:rPr>
          <w:rFonts w:ascii="Courier New" w:hAnsi="Courier New" w:cs="Courier New"/>
          <w:sz w:val="20"/>
        </w:rPr>
        <w:t>Источники покрытия или направление освободившихся средств:</w:t>
      </w:r>
      <w:r w:rsidR="00C34B99" w:rsidRPr="00C34B99">
        <w:rPr>
          <w:rFonts w:ascii="Courier New" w:hAnsi="Courier New" w:cs="Courier New"/>
          <w:sz w:val="20"/>
        </w:rPr>
        <w:t>_</w:t>
      </w:r>
      <w:r w:rsidRPr="00C34B99">
        <w:rPr>
          <w:rFonts w:ascii="Courier New" w:hAnsi="Courier New" w:cs="Courier New"/>
          <w:sz w:val="20"/>
        </w:rPr>
        <w:t>_______</w:t>
      </w:r>
      <w:r w:rsidR="00C34B99">
        <w:rPr>
          <w:rFonts w:ascii="Courier New" w:hAnsi="Courier New" w:cs="Courier New"/>
          <w:sz w:val="20"/>
        </w:rPr>
        <w:t>_______</w:t>
      </w:r>
      <w:r w:rsidRPr="00C34B99">
        <w:rPr>
          <w:rFonts w:ascii="Courier New" w:hAnsi="Courier New" w:cs="Courier New"/>
          <w:sz w:val="20"/>
        </w:rPr>
        <w:t>____</w:t>
      </w:r>
    </w:p>
    <w:p w:rsidR="00FD7C25" w:rsidRDefault="00FD7C25">
      <w:pPr>
        <w:pStyle w:val="ConsPlusNonformat"/>
        <w:jc w:val="both"/>
      </w:pPr>
      <w:r>
        <w:t xml:space="preserve">    </w:t>
      </w:r>
    </w:p>
    <w:p w:rsidR="00FD7C25" w:rsidRDefault="00FD7C25" w:rsidP="009A2640">
      <w:pPr>
        <w:pStyle w:val="ConsPlusNonformat"/>
        <w:jc w:val="both"/>
      </w:pPr>
      <w:r>
        <w:t xml:space="preserve">    </w:t>
      </w:r>
      <w:r w:rsidR="00221393">
        <w:t>Руководитель финансового отдела</w:t>
      </w:r>
      <w:r>
        <w:t xml:space="preserve">________ </w:t>
      </w:r>
      <w:r w:rsidR="00221393">
        <w:t xml:space="preserve">  </w:t>
      </w:r>
      <w:r>
        <w:t>___________________________</w:t>
      </w:r>
    </w:p>
    <w:p w:rsidR="00FD7C25" w:rsidRDefault="00FD7C25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FD7C25" w:rsidRDefault="00FD7C25">
      <w:pPr>
        <w:pStyle w:val="ConsPlusNonformat"/>
        <w:jc w:val="both"/>
      </w:pPr>
    </w:p>
    <w:p w:rsidR="00221393" w:rsidRDefault="00FD7C25">
      <w:pPr>
        <w:pStyle w:val="ConsPlusNonformat"/>
        <w:jc w:val="both"/>
      </w:pPr>
      <w:r>
        <w:t xml:space="preserve">    Исполнитель ___________  _________  _____________________                  </w:t>
      </w:r>
      <w:r w:rsidR="00221393">
        <w:t xml:space="preserve">                     </w:t>
      </w:r>
    </w:p>
    <w:p w:rsidR="00FD7C25" w:rsidRDefault="00221393">
      <w:pPr>
        <w:pStyle w:val="ConsPlusNonformat"/>
        <w:jc w:val="both"/>
      </w:pPr>
      <w:r>
        <w:t xml:space="preserve">                </w:t>
      </w:r>
      <w:r w:rsidR="00FD7C25">
        <w:t xml:space="preserve">(должность)  (подпись)  (расшифровка подписи)   </w:t>
      </w:r>
    </w:p>
    <w:p w:rsidR="00FD7C25" w:rsidRDefault="00FD7C25">
      <w:pPr>
        <w:pStyle w:val="ConsPlusNonformat"/>
        <w:jc w:val="both"/>
      </w:pPr>
    </w:p>
    <w:p w:rsidR="00FD7C25" w:rsidRDefault="00FD7C25" w:rsidP="00221393">
      <w:pPr>
        <w:pStyle w:val="ConsPlusNonformat"/>
        <w:jc w:val="both"/>
      </w:pPr>
      <w:r>
        <w:t xml:space="preserve">    </w:t>
      </w:r>
    </w:p>
    <w:p w:rsidR="00FD7C25" w:rsidRDefault="00FD7C25">
      <w:pPr>
        <w:pStyle w:val="ConsPlusNormal"/>
        <w:jc w:val="both"/>
      </w:pPr>
    </w:p>
    <w:p w:rsidR="00A33811" w:rsidRDefault="00A33811">
      <w:pPr>
        <w:pStyle w:val="ConsPlusNormal"/>
        <w:jc w:val="both"/>
      </w:pPr>
    </w:p>
    <w:p w:rsidR="00EA6EDE" w:rsidRPr="009F5101" w:rsidRDefault="00EA6EDE" w:rsidP="00EA6EDE">
      <w:pPr>
        <w:pStyle w:val="ConsPlusNormal"/>
        <w:jc w:val="right"/>
        <w:outlineLvl w:val="1"/>
      </w:pPr>
      <w:r w:rsidRPr="009F5101">
        <w:lastRenderedPageBreak/>
        <w:t xml:space="preserve">Приложение </w:t>
      </w:r>
      <w:r w:rsidR="00F60B90" w:rsidRPr="009F5101">
        <w:t>6</w:t>
      </w:r>
    </w:p>
    <w:p w:rsidR="00EA6EDE" w:rsidRDefault="00EA6EDE" w:rsidP="00EA6EDE">
      <w:pPr>
        <w:pStyle w:val="ConsPlusNormal"/>
        <w:jc w:val="right"/>
      </w:pPr>
      <w:r>
        <w:t>к Порядку составления и ведения сводной</w:t>
      </w:r>
    </w:p>
    <w:p w:rsidR="00EA6EDE" w:rsidRDefault="00EA6EDE" w:rsidP="00EA6EDE">
      <w:pPr>
        <w:pStyle w:val="ConsPlusNormal"/>
        <w:tabs>
          <w:tab w:val="left" w:pos="10490"/>
        </w:tabs>
        <w:jc w:val="right"/>
      </w:pPr>
      <w:r>
        <w:t>бюджетной росписи бюджета муниципального</w:t>
      </w:r>
    </w:p>
    <w:p w:rsidR="00EA6EDE" w:rsidRDefault="00EA6EDE" w:rsidP="00EA6EDE">
      <w:pPr>
        <w:pStyle w:val="ConsPlusNormal"/>
        <w:tabs>
          <w:tab w:val="left" w:pos="10490"/>
        </w:tabs>
        <w:jc w:val="right"/>
      </w:pPr>
      <w:r>
        <w:t>образования Андреапольский муниципальный</w:t>
      </w:r>
    </w:p>
    <w:p w:rsidR="00EA6EDE" w:rsidRDefault="00EA6EDE" w:rsidP="00EA6EDE">
      <w:pPr>
        <w:pStyle w:val="ConsPlusNormal"/>
        <w:tabs>
          <w:tab w:val="left" w:pos="10490"/>
        </w:tabs>
        <w:jc w:val="right"/>
      </w:pPr>
      <w:r>
        <w:t xml:space="preserve">округ Тверской области и бюджетных росписей </w:t>
      </w:r>
    </w:p>
    <w:p w:rsidR="00EA6EDE" w:rsidRDefault="00EA6EDE" w:rsidP="00EA6EDE">
      <w:pPr>
        <w:pStyle w:val="ConsPlusNormal"/>
        <w:tabs>
          <w:tab w:val="left" w:pos="10490"/>
        </w:tabs>
        <w:jc w:val="right"/>
      </w:pPr>
      <w:r>
        <w:t xml:space="preserve">главных распорядителей средств бюджета </w:t>
      </w:r>
    </w:p>
    <w:p w:rsidR="00EA6EDE" w:rsidRDefault="00EA6EDE" w:rsidP="00EA6EDE">
      <w:pPr>
        <w:pStyle w:val="ConsPlusNormal"/>
        <w:tabs>
          <w:tab w:val="left" w:pos="10490"/>
        </w:tabs>
        <w:jc w:val="right"/>
      </w:pPr>
      <w:r>
        <w:t xml:space="preserve">муниципального образования Андреапольский </w:t>
      </w:r>
    </w:p>
    <w:p w:rsidR="00EA6EDE" w:rsidRDefault="00EA6EDE" w:rsidP="00EA6EDE">
      <w:pPr>
        <w:pStyle w:val="ConsPlusNormal"/>
        <w:tabs>
          <w:tab w:val="left" w:pos="10490"/>
        </w:tabs>
        <w:jc w:val="right"/>
      </w:pPr>
      <w:r>
        <w:t xml:space="preserve">муниципальный округ Тверской области (главных </w:t>
      </w:r>
    </w:p>
    <w:p w:rsidR="00EA6EDE" w:rsidRDefault="00EA6EDE" w:rsidP="00EA6EDE">
      <w:pPr>
        <w:pStyle w:val="ConsPlusNormal"/>
        <w:tabs>
          <w:tab w:val="left" w:pos="10490"/>
        </w:tabs>
        <w:jc w:val="right"/>
      </w:pPr>
      <w:r>
        <w:t xml:space="preserve">администраторов источников финансирования  </w:t>
      </w:r>
    </w:p>
    <w:p w:rsidR="00EA6EDE" w:rsidRDefault="00EA6EDE" w:rsidP="00EA6EDE">
      <w:pPr>
        <w:pStyle w:val="ConsPlusNormal"/>
        <w:tabs>
          <w:tab w:val="left" w:pos="10490"/>
        </w:tabs>
        <w:jc w:val="right"/>
      </w:pPr>
      <w:r>
        <w:t xml:space="preserve">дефицита бюджета муниципального образования </w:t>
      </w:r>
    </w:p>
    <w:p w:rsidR="00EA6EDE" w:rsidRDefault="00EA6EDE" w:rsidP="00EA6EDE">
      <w:pPr>
        <w:pStyle w:val="ConsPlusNormal"/>
        <w:tabs>
          <w:tab w:val="left" w:pos="10490"/>
        </w:tabs>
        <w:jc w:val="right"/>
      </w:pPr>
      <w:r>
        <w:t xml:space="preserve">Андреапольский  муниципальный округ Тверской </w:t>
      </w:r>
    </w:p>
    <w:p w:rsidR="00EA6EDE" w:rsidRDefault="00EA6EDE" w:rsidP="00EA6EDE">
      <w:pPr>
        <w:pStyle w:val="ConsPlusNormal"/>
        <w:tabs>
          <w:tab w:val="left" w:pos="10490"/>
        </w:tabs>
        <w:jc w:val="right"/>
      </w:pPr>
      <w:r>
        <w:t>области)</w:t>
      </w:r>
    </w:p>
    <w:p w:rsidR="00EA6EDE" w:rsidRDefault="00EA6EDE" w:rsidP="00EA6EDE">
      <w:pPr>
        <w:tabs>
          <w:tab w:val="left" w:pos="10490"/>
        </w:tabs>
        <w:spacing w:after="1"/>
      </w:pPr>
    </w:p>
    <w:p w:rsidR="00EA6EDE" w:rsidRDefault="00EA6EDE" w:rsidP="00EA6EDE">
      <w:pPr>
        <w:pStyle w:val="ConsPlusNormal"/>
        <w:tabs>
          <w:tab w:val="left" w:pos="10490"/>
        </w:tabs>
        <w:jc w:val="both"/>
      </w:pPr>
    </w:p>
    <w:p w:rsidR="00EA6EDE" w:rsidRDefault="00EA6EDE" w:rsidP="00EA6EDE">
      <w:pPr>
        <w:pStyle w:val="ConsPlusNonformat"/>
        <w:tabs>
          <w:tab w:val="left" w:pos="10490"/>
        </w:tabs>
        <w:jc w:val="both"/>
      </w:pPr>
      <w:r>
        <w:t xml:space="preserve">                                                                 </w:t>
      </w:r>
    </w:p>
    <w:p w:rsidR="00EA6EDE" w:rsidRDefault="00EA6EDE" w:rsidP="00EA6EDE">
      <w:pPr>
        <w:pStyle w:val="ConsPlusNonformat"/>
        <w:tabs>
          <w:tab w:val="left" w:pos="10490"/>
        </w:tabs>
        <w:jc w:val="both"/>
      </w:pPr>
    </w:p>
    <w:p w:rsidR="00EA6EDE" w:rsidRDefault="00EA6EDE" w:rsidP="00EA6EDE">
      <w:pPr>
        <w:pStyle w:val="ConsPlusNonformat"/>
        <w:tabs>
          <w:tab w:val="left" w:pos="10490"/>
        </w:tabs>
        <w:jc w:val="both"/>
      </w:pPr>
      <w:r>
        <w:t xml:space="preserve">                                 Справка N ___</w:t>
      </w:r>
    </w:p>
    <w:p w:rsidR="00EA6EDE" w:rsidRDefault="00EA6EDE" w:rsidP="00EA6EDE">
      <w:pPr>
        <w:pStyle w:val="ConsPlusNonformat"/>
        <w:tabs>
          <w:tab w:val="left" w:pos="10490"/>
        </w:tabs>
        <w:jc w:val="center"/>
      </w:pPr>
      <w:r>
        <w:t xml:space="preserve">об изменении </w:t>
      </w:r>
      <w:r w:rsidR="00B70CA5">
        <w:t>лимитов бюджетных обязательств</w:t>
      </w:r>
    </w:p>
    <w:p w:rsidR="00EA6EDE" w:rsidRDefault="00EA6EDE" w:rsidP="00EA6EDE">
      <w:pPr>
        <w:pStyle w:val="ConsPlusNonformat"/>
        <w:tabs>
          <w:tab w:val="left" w:pos="10490"/>
        </w:tabs>
        <w:jc w:val="center"/>
      </w:pPr>
      <w:r>
        <w:t>на 202_ финансовый год и</w:t>
      </w:r>
    </w:p>
    <w:p w:rsidR="00EA6EDE" w:rsidRDefault="00EA6EDE" w:rsidP="00EA6EDE">
      <w:pPr>
        <w:pStyle w:val="ConsPlusNonformat"/>
        <w:tabs>
          <w:tab w:val="left" w:pos="10490"/>
        </w:tabs>
        <w:jc w:val="center"/>
      </w:pPr>
      <w:r>
        <w:t>на плановый период 202_ и 202_ годов</w:t>
      </w:r>
    </w:p>
    <w:p w:rsidR="00EA6EDE" w:rsidRDefault="00EA6EDE" w:rsidP="00EA6EDE">
      <w:pPr>
        <w:pStyle w:val="ConsPlusNonformat"/>
        <w:tabs>
          <w:tab w:val="left" w:pos="10490"/>
        </w:tabs>
        <w:jc w:val="both"/>
      </w:pPr>
    </w:p>
    <w:p w:rsidR="00EA6EDE" w:rsidRDefault="00EA6EDE" w:rsidP="00EA6EDE">
      <w:pPr>
        <w:pStyle w:val="ConsPlusNonformat"/>
        <w:jc w:val="both"/>
      </w:pPr>
      <w:r>
        <w:t xml:space="preserve">                                                                                                </w:t>
      </w:r>
    </w:p>
    <w:p w:rsidR="00EA6EDE" w:rsidRDefault="00EA6EDE" w:rsidP="00EA6EDE">
      <w:pPr>
        <w:pStyle w:val="ConsPlusNonformat"/>
        <w:jc w:val="both"/>
      </w:pPr>
      <w:r>
        <w:t xml:space="preserve">    Наименование главного распорядителя,</w:t>
      </w:r>
    </w:p>
    <w:p w:rsidR="00EA6EDE" w:rsidRDefault="00EA6EDE" w:rsidP="00EA6EDE">
      <w:pPr>
        <w:pStyle w:val="ConsPlusNonformat"/>
        <w:jc w:val="both"/>
      </w:pPr>
      <w:r>
        <w:t xml:space="preserve">    распорядителя, получателя бюджетных</w:t>
      </w:r>
    </w:p>
    <w:p w:rsidR="00EA6EDE" w:rsidRDefault="00EA6EDE" w:rsidP="00EA6EDE">
      <w:pPr>
        <w:pStyle w:val="ConsPlusNonformat"/>
        <w:jc w:val="both"/>
      </w:pPr>
      <w:r>
        <w:t xml:space="preserve">    средств _______________________________________________________________</w:t>
      </w:r>
    </w:p>
    <w:p w:rsidR="00EA6EDE" w:rsidRDefault="00EA6EDE" w:rsidP="00EA6EDE">
      <w:pPr>
        <w:pStyle w:val="ConsPlusNonformat"/>
        <w:ind w:firstLine="476"/>
        <w:jc w:val="both"/>
      </w:pPr>
      <w:r>
        <w:t>Основание:_____________________________________________________________</w:t>
      </w:r>
    </w:p>
    <w:p w:rsidR="00EA6EDE" w:rsidRDefault="00EA6EDE" w:rsidP="00EA6EDE">
      <w:pPr>
        <w:pStyle w:val="ConsPlusNonformat"/>
        <w:ind w:firstLine="476"/>
        <w:jc w:val="both"/>
      </w:pPr>
      <w:r>
        <w:t>По вопросу:____________________________________________________________</w:t>
      </w:r>
    </w:p>
    <w:p w:rsidR="00EA6EDE" w:rsidRDefault="00EA6EDE" w:rsidP="00EA6EDE">
      <w:pPr>
        <w:pStyle w:val="ConsPlusNonformat"/>
        <w:jc w:val="both"/>
      </w:pPr>
      <w:r>
        <w:t xml:space="preserve">    Вид изменений: ________________________________________________________</w:t>
      </w:r>
    </w:p>
    <w:p w:rsidR="00EA6EDE" w:rsidRDefault="00EA6EDE" w:rsidP="00EA6EDE">
      <w:pPr>
        <w:pStyle w:val="ConsPlusNonformat"/>
        <w:jc w:val="both"/>
      </w:pPr>
      <w:r>
        <w:t xml:space="preserve">    Дополнительные указания: ______________________________________________</w:t>
      </w:r>
    </w:p>
    <w:p w:rsidR="00EA6EDE" w:rsidRDefault="00EA6EDE" w:rsidP="00EA6EDE">
      <w:pPr>
        <w:pStyle w:val="ConsPlusNormal"/>
        <w:jc w:val="both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07"/>
        <w:gridCol w:w="1361"/>
        <w:gridCol w:w="964"/>
        <w:gridCol w:w="1134"/>
        <w:gridCol w:w="1077"/>
        <w:gridCol w:w="1077"/>
        <w:gridCol w:w="1191"/>
        <w:gridCol w:w="1191"/>
      </w:tblGrid>
      <w:tr w:rsidR="00EA6EDE" w:rsidTr="001C4C1F">
        <w:tc>
          <w:tcPr>
            <w:tcW w:w="6639" w:type="dxa"/>
            <w:gridSpan w:val="6"/>
          </w:tcPr>
          <w:p w:rsidR="00EA6EDE" w:rsidRDefault="00EA6EDE" w:rsidP="001C4C1F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3459" w:type="dxa"/>
            <w:gridSpan w:val="3"/>
          </w:tcPr>
          <w:p w:rsidR="00EA6EDE" w:rsidRDefault="00EA6EDE" w:rsidP="001C4C1F">
            <w:pPr>
              <w:pStyle w:val="ConsPlusNormal"/>
              <w:jc w:val="center"/>
            </w:pPr>
            <w:r>
              <w:t>Сумма изменения (+, -)</w:t>
            </w:r>
          </w:p>
        </w:tc>
      </w:tr>
      <w:tr w:rsidR="00EA6EDE" w:rsidTr="001C4C1F">
        <w:tc>
          <w:tcPr>
            <w:tcW w:w="1196" w:type="dxa"/>
          </w:tcPr>
          <w:p w:rsidR="00EA6EDE" w:rsidRDefault="00EA6EDE" w:rsidP="001C4C1F">
            <w:r>
              <w:t>Главного распорядителя</w:t>
            </w:r>
          </w:p>
        </w:tc>
        <w:tc>
          <w:tcPr>
            <w:tcW w:w="907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Раздела, подраздела</w:t>
            </w:r>
          </w:p>
        </w:tc>
        <w:tc>
          <w:tcPr>
            <w:tcW w:w="1361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964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группы вида расходов</w:t>
            </w:r>
          </w:p>
        </w:tc>
        <w:tc>
          <w:tcPr>
            <w:tcW w:w="1134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Кода операций</w:t>
            </w: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Дополнительный аналитический код</w:t>
            </w: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EA6EDE" w:rsidTr="001C4C1F">
        <w:tc>
          <w:tcPr>
            <w:tcW w:w="1196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  <w:jc w:val="center"/>
            </w:pPr>
            <w:r>
              <w:t>9</w:t>
            </w:r>
          </w:p>
        </w:tc>
      </w:tr>
      <w:tr w:rsidR="00EA6EDE" w:rsidTr="001C4C1F">
        <w:tc>
          <w:tcPr>
            <w:tcW w:w="1196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90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361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964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34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</w:pPr>
          </w:p>
        </w:tc>
      </w:tr>
      <w:tr w:rsidR="00EA6EDE" w:rsidTr="001C4C1F">
        <w:tc>
          <w:tcPr>
            <w:tcW w:w="1196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90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361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964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34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</w:pPr>
          </w:p>
        </w:tc>
      </w:tr>
      <w:tr w:rsidR="00EA6EDE" w:rsidTr="001C4C1F">
        <w:tc>
          <w:tcPr>
            <w:tcW w:w="1196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90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361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964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34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</w:pPr>
          </w:p>
        </w:tc>
      </w:tr>
      <w:tr w:rsidR="00EA6EDE" w:rsidTr="001C4C1F">
        <w:tc>
          <w:tcPr>
            <w:tcW w:w="1196" w:type="dxa"/>
          </w:tcPr>
          <w:p w:rsidR="00EA6EDE" w:rsidRDefault="00EA6EDE" w:rsidP="001C4C1F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361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964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34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077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</w:pPr>
          </w:p>
        </w:tc>
        <w:tc>
          <w:tcPr>
            <w:tcW w:w="1191" w:type="dxa"/>
          </w:tcPr>
          <w:p w:rsidR="00EA6EDE" w:rsidRDefault="00EA6EDE" w:rsidP="001C4C1F">
            <w:pPr>
              <w:pStyle w:val="ConsPlusNormal"/>
            </w:pPr>
          </w:p>
        </w:tc>
      </w:tr>
    </w:tbl>
    <w:p w:rsidR="00EA6EDE" w:rsidRPr="00C34B99" w:rsidRDefault="00EA6EDE" w:rsidP="00EA6EDE">
      <w:pPr>
        <w:pStyle w:val="ConsPlusNormal"/>
        <w:jc w:val="both"/>
        <w:rPr>
          <w:rFonts w:ascii="Courier New" w:hAnsi="Courier New" w:cs="Courier New"/>
          <w:sz w:val="20"/>
        </w:rPr>
      </w:pPr>
      <w:r w:rsidRPr="00C34B99">
        <w:rPr>
          <w:rFonts w:ascii="Courier New" w:hAnsi="Courier New" w:cs="Courier New"/>
          <w:sz w:val="20"/>
        </w:rPr>
        <w:t>Источники покрытия или направление освободившихся средств:________</w:t>
      </w:r>
      <w:r>
        <w:rPr>
          <w:rFonts w:ascii="Courier New" w:hAnsi="Courier New" w:cs="Courier New"/>
          <w:sz w:val="20"/>
        </w:rPr>
        <w:t>_______</w:t>
      </w:r>
      <w:r w:rsidRPr="00C34B99">
        <w:rPr>
          <w:rFonts w:ascii="Courier New" w:hAnsi="Courier New" w:cs="Courier New"/>
          <w:sz w:val="20"/>
        </w:rPr>
        <w:t>____</w:t>
      </w:r>
    </w:p>
    <w:p w:rsidR="00EA6EDE" w:rsidRDefault="00EA6EDE" w:rsidP="00EA6EDE">
      <w:pPr>
        <w:pStyle w:val="ConsPlusNonformat"/>
        <w:jc w:val="both"/>
      </w:pPr>
      <w:r>
        <w:t xml:space="preserve">    </w:t>
      </w:r>
    </w:p>
    <w:p w:rsidR="00EA6EDE" w:rsidRDefault="00EA6EDE" w:rsidP="00EA6EDE">
      <w:pPr>
        <w:pStyle w:val="ConsPlusNonformat"/>
        <w:jc w:val="both"/>
      </w:pPr>
      <w:r>
        <w:t xml:space="preserve">    Руководитель финансового отдела________   ___________________________</w:t>
      </w:r>
    </w:p>
    <w:p w:rsidR="00EA6EDE" w:rsidRDefault="00EA6EDE" w:rsidP="00EA6EDE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EA6EDE" w:rsidRDefault="00EA6EDE" w:rsidP="00EA6EDE">
      <w:pPr>
        <w:pStyle w:val="ConsPlusNonformat"/>
        <w:jc w:val="both"/>
      </w:pPr>
    </w:p>
    <w:p w:rsidR="00EA6EDE" w:rsidRDefault="00EA6EDE" w:rsidP="00EA6EDE">
      <w:pPr>
        <w:pStyle w:val="ConsPlusNonformat"/>
        <w:jc w:val="both"/>
      </w:pPr>
      <w:r>
        <w:t xml:space="preserve">    Исполнитель ___________  _________  _____________________                                       </w:t>
      </w:r>
    </w:p>
    <w:p w:rsidR="00EA6EDE" w:rsidRDefault="00EA6EDE" w:rsidP="00EA6EDE">
      <w:pPr>
        <w:pStyle w:val="ConsPlusNonformat"/>
        <w:jc w:val="both"/>
      </w:pPr>
      <w:r>
        <w:t xml:space="preserve">                (должность)  (подпись)  (расшифровка подписи)   </w:t>
      </w:r>
    </w:p>
    <w:p w:rsidR="00EA6EDE" w:rsidRDefault="00EA6EDE" w:rsidP="00EA6EDE">
      <w:pPr>
        <w:pStyle w:val="ConsPlusNonformat"/>
        <w:jc w:val="both"/>
      </w:pPr>
    </w:p>
    <w:p w:rsidR="00A33811" w:rsidRDefault="00A33811">
      <w:pPr>
        <w:pStyle w:val="ConsPlusNormal"/>
        <w:jc w:val="both"/>
      </w:pPr>
    </w:p>
    <w:p w:rsidR="00A33811" w:rsidRDefault="00A33811">
      <w:pPr>
        <w:pStyle w:val="ConsPlusNormal"/>
        <w:jc w:val="both"/>
      </w:pPr>
    </w:p>
    <w:p w:rsidR="00A33811" w:rsidRDefault="00A33811">
      <w:pPr>
        <w:pStyle w:val="ConsPlusNormal"/>
        <w:jc w:val="both"/>
      </w:pPr>
    </w:p>
    <w:p w:rsidR="00FD7C25" w:rsidRDefault="00FD7C25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F60B90">
        <w:t>4</w:t>
      </w:r>
    </w:p>
    <w:p w:rsidR="009765F5" w:rsidRDefault="009765F5" w:rsidP="009765F5">
      <w:pPr>
        <w:pStyle w:val="ConsPlusNormal"/>
        <w:jc w:val="right"/>
      </w:pPr>
      <w:r>
        <w:t>к Порядку составления и ведения сводной</w:t>
      </w:r>
    </w:p>
    <w:p w:rsidR="009765F5" w:rsidRDefault="009765F5" w:rsidP="009765F5">
      <w:pPr>
        <w:pStyle w:val="ConsPlusNormal"/>
        <w:jc w:val="right"/>
      </w:pPr>
      <w:r>
        <w:t>бюджетной росписи бюджета муниципального</w:t>
      </w:r>
    </w:p>
    <w:p w:rsidR="009765F5" w:rsidRDefault="009765F5" w:rsidP="009765F5">
      <w:pPr>
        <w:pStyle w:val="ConsPlusNormal"/>
        <w:jc w:val="right"/>
      </w:pPr>
      <w:r>
        <w:t>образования Андреапольский муниципальный</w:t>
      </w:r>
    </w:p>
    <w:p w:rsidR="009765F5" w:rsidRDefault="009765F5" w:rsidP="009765F5">
      <w:pPr>
        <w:pStyle w:val="ConsPlusNormal"/>
        <w:jc w:val="right"/>
      </w:pPr>
      <w:r>
        <w:t xml:space="preserve">округ Тверской области и бюджетных росписей </w:t>
      </w:r>
    </w:p>
    <w:p w:rsidR="009765F5" w:rsidRDefault="009765F5" w:rsidP="009765F5">
      <w:pPr>
        <w:pStyle w:val="ConsPlusNormal"/>
        <w:jc w:val="right"/>
      </w:pPr>
      <w:r>
        <w:t xml:space="preserve">главных распорядителей средств бюджета </w:t>
      </w:r>
    </w:p>
    <w:p w:rsidR="009765F5" w:rsidRDefault="009765F5" w:rsidP="009765F5">
      <w:pPr>
        <w:pStyle w:val="ConsPlusNormal"/>
        <w:jc w:val="right"/>
      </w:pPr>
      <w:r>
        <w:t xml:space="preserve">муниципального образования Андреапольский </w:t>
      </w:r>
    </w:p>
    <w:p w:rsidR="009765F5" w:rsidRDefault="009765F5" w:rsidP="009765F5">
      <w:pPr>
        <w:pStyle w:val="ConsPlusNormal"/>
        <w:jc w:val="right"/>
      </w:pPr>
      <w:r>
        <w:t xml:space="preserve">муниципальный округ Тверской области (главных </w:t>
      </w:r>
    </w:p>
    <w:p w:rsidR="009765F5" w:rsidRDefault="009765F5" w:rsidP="009765F5">
      <w:pPr>
        <w:pStyle w:val="ConsPlusNormal"/>
        <w:jc w:val="right"/>
      </w:pPr>
      <w:r>
        <w:t xml:space="preserve">администраторов источников финансирования  </w:t>
      </w:r>
    </w:p>
    <w:p w:rsidR="009765F5" w:rsidRDefault="009765F5" w:rsidP="009765F5">
      <w:pPr>
        <w:pStyle w:val="ConsPlusNormal"/>
        <w:jc w:val="right"/>
      </w:pPr>
      <w:r>
        <w:t xml:space="preserve">дефицита бюджета муниципального образования </w:t>
      </w:r>
    </w:p>
    <w:p w:rsidR="009765F5" w:rsidRDefault="009765F5" w:rsidP="009765F5">
      <w:pPr>
        <w:pStyle w:val="ConsPlusNormal"/>
        <w:jc w:val="right"/>
      </w:pPr>
      <w:r>
        <w:t xml:space="preserve">Андреапольский  муниципальный округ Тверской </w:t>
      </w:r>
    </w:p>
    <w:p w:rsidR="009765F5" w:rsidRDefault="009765F5" w:rsidP="009765F5">
      <w:pPr>
        <w:pStyle w:val="ConsPlusNormal"/>
        <w:jc w:val="right"/>
      </w:pPr>
      <w:r>
        <w:t>области)</w:t>
      </w:r>
    </w:p>
    <w:p w:rsidR="00FD7C25" w:rsidRDefault="00FD7C25">
      <w:pPr>
        <w:spacing w:after="1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right"/>
      </w:pPr>
      <w:r>
        <w:t>Утверждена</w:t>
      </w:r>
    </w:p>
    <w:p w:rsidR="00FD7C25" w:rsidRDefault="00A33811">
      <w:pPr>
        <w:pStyle w:val="ConsPlusNormal"/>
        <w:jc w:val="right"/>
      </w:pPr>
      <w:r>
        <w:t xml:space="preserve">Руководитель финансового отдела </w:t>
      </w:r>
    </w:p>
    <w:p w:rsidR="00FD7C25" w:rsidRDefault="00FD7C25">
      <w:pPr>
        <w:pStyle w:val="ConsPlusNormal"/>
        <w:jc w:val="right"/>
      </w:pPr>
      <w:r>
        <w:t>____________________________</w:t>
      </w:r>
    </w:p>
    <w:p w:rsidR="00FD7C25" w:rsidRDefault="00FD7C25">
      <w:pPr>
        <w:pStyle w:val="ConsPlusNormal"/>
        <w:jc w:val="right"/>
      </w:pPr>
      <w:r>
        <w:t>"____" _____________ 20</w:t>
      </w:r>
      <w:r w:rsidR="00A33811">
        <w:t>2</w:t>
      </w:r>
      <w:r>
        <w:t>__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center"/>
      </w:pPr>
      <w:bookmarkStart w:id="10" w:name="P686"/>
      <w:bookmarkEnd w:id="10"/>
      <w:r>
        <w:t>Справка N</w:t>
      </w:r>
    </w:p>
    <w:p w:rsidR="00FD7C25" w:rsidRDefault="00FD7C25">
      <w:pPr>
        <w:pStyle w:val="ConsPlusNormal"/>
        <w:jc w:val="center"/>
      </w:pPr>
      <w:r>
        <w:t>об изменении сводной бюджетной росписи</w:t>
      </w:r>
    </w:p>
    <w:p w:rsidR="00FD7C25" w:rsidRDefault="00FD7C25">
      <w:pPr>
        <w:pStyle w:val="ConsPlusNormal"/>
        <w:jc w:val="center"/>
      </w:pPr>
      <w:r>
        <w:t>источников финансирования дефицита бюджета</w:t>
      </w:r>
    </w:p>
    <w:p w:rsidR="00A33811" w:rsidRDefault="00FD7C25">
      <w:pPr>
        <w:pStyle w:val="ConsPlusNormal"/>
        <w:jc w:val="center"/>
      </w:pPr>
      <w:r>
        <w:t>на 20</w:t>
      </w:r>
      <w:r w:rsidR="00A33811">
        <w:t>2</w:t>
      </w:r>
      <w:r>
        <w:t>__ финансовый год и на плановый</w:t>
      </w:r>
      <w:r w:rsidR="00A33811">
        <w:t xml:space="preserve"> </w:t>
      </w:r>
      <w:r>
        <w:t>период 20</w:t>
      </w:r>
      <w:r w:rsidR="00A33811">
        <w:t>2</w:t>
      </w:r>
      <w:r>
        <w:t>__ и 20</w:t>
      </w:r>
      <w:r w:rsidR="00A33811">
        <w:t>2</w:t>
      </w:r>
      <w:r>
        <w:t xml:space="preserve">__ годов </w:t>
      </w:r>
    </w:p>
    <w:p w:rsidR="00FD7C25" w:rsidRDefault="00FD7C25">
      <w:pPr>
        <w:pStyle w:val="ConsPlusNormal"/>
        <w:jc w:val="center"/>
      </w:pPr>
      <w:r>
        <w:t>от "__" _______________ 20</w:t>
      </w:r>
      <w:r w:rsidR="00A33811">
        <w:t>2</w:t>
      </w:r>
      <w:r>
        <w:t>___ г.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┌────────────────────────────────────────────────────┬─────────┬──────────┐</w:t>
      </w:r>
    </w:p>
    <w:p w:rsidR="00FD7C25" w:rsidRDefault="00FD7C25">
      <w:pPr>
        <w:pStyle w:val="ConsPlusNonformat"/>
        <w:jc w:val="both"/>
      </w:pPr>
      <w:r>
        <w:t>│                                                    │Код      │   КОДЫ   │</w:t>
      </w:r>
    </w:p>
    <w:p w:rsidR="00FD7C25" w:rsidRDefault="00FD7C25">
      <w:pPr>
        <w:pStyle w:val="ConsPlusNonformat"/>
        <w:jc w:val="both"/>
      </w:pPr>
      <w:r>
        <w:t>│                                                    │формы    ├──────────┤</w:t>
      </w:r>
    </w:p>
    <w:p w:rsidR="00FD7C25" w:rsidRDefault="00FD7C25">
      <w:pPr>
        <w:pStyle w:val="ConsPlusNonformat"/>
        <w:jc w:val="both"/>
      </w:pPr>
      <w:r>
        <w:t>│                                                    │         ├──────────┤</w:t>
      </w:r>
    </w:p>
    <w:p w:rsidR="00FD7C25" w:rsidRDefault="00FD7C2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├────────────────────────────────────────────────────┼─────────┼──────────┤</w:t>
      </w:r>
    </w:p>
    <w:p w:rsidR="00FD7C25" w:rsidRDefault="00FD7C25">
      <w:pPr>
        <w:pStyle w:val="ConsPlusNonformat"/>
        <w:jc w:val="both"/>
      </w:pPr>
      <w:r>
        <w:t>│Главный администратор                               │         │          │</w:t>
      </w:r>
    </w:p>
    <w:p w:rsidR="00FD7C25" w:rsidRDefault="00FD7C25">
      <w:pPr>
        <w:pStyle w:val="ConsPlusNonformat"/>
        <w:jc w:val="both"/>
      </w:pPr>
      <w:r>
        <w:t>│источников                                          │         │          │</w:t>
      </w:r>
    </w:p>
    <w:p w:rsidR="00FD7C25" w:rsidRDefault="00FD7C25">
      <w:pPr>
        <w:pStyle w:val="ConsPlusNonformat"/>
        <w:jc w:val="both"/>
      </w:pPr>
      <w:r>
        <w:t>│финансирования                                      │         │          │</w:t>
      </w:r>
    </w:p>
    <w:p w:rsidR="00FD7C25" w:rsidRDefault="00FD7C25">
      <w:pPr>
        <w:pStyle w:val="ConsPlusNonformat"/>
        <w:jc w:val="both"/>
      </w:pPr>
      <w:r>
        <w:t xml:space="preserve">│дефицита </w:t>
      </w:r>
      <w:r w:rsidR="00A33811">
        <w:t xml:space="preserve">                                           </w:t>
      </w:r>
      <w:r>
        <w:t>│         │          │</w:t>
      </w:r>
    </w:p>
    <w:p w:rsidR="00FD7C25" w:rsidRDefault="00FD7C25">
      <w:pPr>
        <w:pStyle w:val="ConsPlusNonformat"/>
        <w:jc w:val="both"/>
      </w:pPr>
      <w:r>
        <w:t xml:space="preserve">│бюджета </w:t>
      </w:r>
      <w:r w:rsidR="00A33811">
        <w:t xml:space="preserve">                                            </w:t>
      </w:r>
      <w:r>
        <w:t>│Дата     │          │</w:t>
      </w:r>
    </w:p>
    <w:p w:rsidR="00FD7C25" w:rsidRDefault="00FD7C25">
      <w:pPr>
        <w:pStyle w:val="ConsPlusNonformat"/>
        <w:jc w:val="both"/>
      </w:pPr>
      <w:r>
        <w:t>│</w:t>
      </w:r>
      <w:r w:rsidR="00A33811">
        <w:t xml:space="preserve">                    </w:t>
      </w:r>
      <w:r>
        <w:t xml:space="preserve"> ───────────────────────────────┼─────────┼──────────┤</w:t>
      </w:r>
    </w:p>
    <w:p w:rsidR="00FD7C25" w:rsidRDefault="00FD7C25">
      <w:pPr>
        <w:pStyle w:val="ConsPlusNonformat"/>
        <w:jc w:val="both"/>
      </w:pPr>
      <w:r>
        <w:t>│                                                    │         │          │</w:t>
      </w:r>
    </w:p>
    <w:p w:rsidR="00FD7C25" w:rsidRDefault="00FD7C25">
      <w:pPr>
        <w:pStyle w:val="ConsPlusNonformat"/>
        <w:jc w:val="both"/>
      </w:pPr>
      <w:r>
        <w:t>│Вид изменения        ───────────────────────────────┼─────────┼──────────┤</w:t>
      </w:r>
    </w:p>
    <w:p w:rsidR="00FD7C25" w:rsidRDefault="00FD7C25">
      <w:pPr>
        <w:pStyle w:val="ConsPlusNonformat"/>
        <w:jc w:val="both"/>
      </w:pPr>
      <w:r>
        <w:t>│Единица измерения:                                  │         │          │</w:t>
      </w:r>
    </w:p>
    <w:p w:rsidR="00FD7C25" w:rsidRDefault="00FD7C25">
      <w:pPr>
        <w:pStyle w:val="ConsPlusNonformat"/>
        <w:jc w:val="both"/>
      </w:pPr>
      <w:r>
        <w:t>│руб.                                                │         │          │</w:t>
      </w:r>
    </w:p>
    <w:p w:rsidR="00FD7C25" w:rsidRDefault="00FD7C25">
      <w:pPr>
        <w:pStyle w:val="ConsPlusNonformat"/>
        <w:jc w:val="both"/>
      </w:pPr>
      <w:r>
        <w:t>│                                                    │по ОКЕИ  │   384    │</w:t>
      </w:r>
    </w:p>
    <w:p w:rsidR="00FD7C25" w:rsidRDefault="00FD7C25">
      <w:pPr>
        <w:pStyle w:val="ConsPlusNonformat"/>
        <w:jc w:val="both"/>
      </w:pPr>
      <w:r>
        <w:t>│Основание для                                       └─────────┴──────────┤</w:t>
      </w:r>
    </w:p>
    <w:p w:rsidR="00FD7C25" w:rsidRDefault="00FD7C25">
      <w:pPr>
        <w:pStyle w:val="ConsPlusNonformat"/>
        <w:jc w:val="both"/>
      </w:pPr>
      <w:r>
        <w:t>│внесения изменения    _________________________________________          │</w:t>
      </w:r>
    </w:p>
    <w:p w:rsidR="00FD7C25" w:rsidRDefault="00FD7C25">
      <w:pPr>
        <w:pStyle w:val="ConsPlusNonformat"/>
        <w:jc w:val="both"/>
      </w:pPr>
      <w:r>
        <w:t>│по вопросу            _________________________________________          │</w:t>
      </w:r>
    </w:p>
    <w:p w:rsidR="00FD7C25" w:rsidRDefault="00FD7C25">
      <w:pPr>
        <w:pStyle w:val="ConsPlusNonformat"/>
        <w:jc w:val="both"/>
      </w:pPr>
      <w:r>
        <w:t>│                                                                         │</w:t>
      </w:r>
    </w:p>
    <w:p w:rsidR="00FD7C25" w:rsidRDefault="00FD7C2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D7C25" w:rsidRDefault="00FD7C25">
      <w:pPr>
        <w:pStyle w:val="ConsPlusNormal"/>
        <w:jc w:val="both"/>
      </w:pPr>
    </w:p>
    <w:p w:rsidR="00FD7C25" w:rsidRDefault="00FD7C25">
      <w:pPr>
        <w:sectPr w:rsidR="00FD7C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2041"/>
        <w:gridCol w:w="1984"/>
        <w:gridCol w:w="1417"/>
        <w:gridCol w:w="1247"/>
        <w:gridCol w:w="1247"/>
      </w:tblGrid>
      <w:tr w:rsidR="00FD7C25" w:rsidTr="00B94B4E">
        <w:tc>
          <w:tcPr>
            <w:tcW w:w="1639" w:type="dxa"/>
            <w:vMerge w:val="restart"/>
          </w:tcPr>
          <w:p w:rsidR="00FD7C25" w:rsidRDefault="00FD7C25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gridSpan w:val="2"/>
          </w:tcPr>
          <w:p w:rsidR="00FD7C25" w:rsidRDefault="00FD7C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1" w:type="dxa"/>
            <w:gridSpan w:val="3"/>
          </w:tcPr>
          <w:p w:rsidR="00FD7C25" w:rsidRDefault="00FD7C25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FD7C25" w:rsidTr="00B94B4E">
        <w:tc>
          <w:tcPr>
            <w:tcW w:w="1639" w:type="dxa"/>
            <w:vMerge/>
          </w:tcPr>
          <w:p w:rsidR="00FD7C25" w:rsidRDefault="00FD7C25"/>
        </w:tc>
        <w:tc>
          <w:tcPr>
            <w:tcW w:w="2041" w:type="dxa"/>
          </w:tcPr>
          <w:p w:rsidR="00FD7C25" w:rsidRDefault="00FD7C25" w:rsidP="00A33811">
            <w:pPr>
              <w:pStyle w:val="ConsPlusNormal"/>
              <w:jc w:val="center"/>
            </w:pPr>
            <w: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1984" w:type="dxa"/>
          </w:tcPr>
          <w:p w:rsidR="00FD7C25" w:rsidRDefault="00FD7C25" w:rsidP="00A33811">
            <w:pPr>
              <w:pStyle w:val="ConsPlusNormal"/>
              <w:jc w:val="center"/>
            </w:pPr>
            <w:r>
              <w:t xml:space="preserve">источника финансирования дефицита бюджета </w:t>
            </w:r>
          </w:p>
        </w:tc>
        <w:tc>
          <w:tcPr>
            <w:tcW w:w="1417" w:type="dxa"/>
          </w:tcPr>
          <w:p w:rsidR="00FD7C25" w:rsidRDefault="00FD7C25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47" w:type="dxa"/>
          </w:tcPr>
          <w:p w:rsidR="00FD7C25" w:rsidRDefault="00FD7C25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47" w:type="dxa"/>
          </w:tcPr>
          <w:p w:rsidR="00FD7C25" w:rsidRDefault="00FD7C25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FD7C25" w:rsidTr="00B94B4E">
        <w:tc>
          <w:tcPr>
            <w:tcW w:w="1639" w:type="dxa"/>
          </w:tcPr>
          <w:p w:rsidR="00FD7C25" w:rsidRDefault="00FD7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D7C25" w:rsidRDefault="00FD7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D7C25" w:rsidRDefault="00FD7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D7C25" w:rsidRDefault="00FD7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D7C25" w:rsidRDefault="00FD7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D7C25" w:rsidRDefault="00FD7C25">
            <w:pPr>
              <w:pStyle w:val="ConsPlusNormal"/>
              <w:jc w:val="center"/>
            </w:pPr>
            <w:r>
              <w:t>6</w:t>
            </w:r>
          </w:p>
        </w:tc>
      </w:tr>
      <w:tr w:rsidR="00FD7C25" w:rsidTr="00B94B4E">
        <w:tc>
          <w:tcPr>
            <w:tcW w:w="1639" w:type="dxa"/>
          </w:tcPr>
          <w:p w:rsidR="00FD7C25" w:rsidRDefault="00FD7C25">
            <w:pPr>
              <w:pStyle w:val="ConsPlusNormal"/>
            </w:pPr>
          </w:p>
        </w:tc>
        <w:tc>
          <w:tcPr>
            <w:tcW w:w="204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98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417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247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247" w:type="dxa"/>
          </w:tcPr>
          <w:p w:rsidR="00FD7C25" w:rsidRDefault="00FD7C25">
            <w:pPr>
              <w:pStyle w:val="ConsPlusNormal"/>
            </w:pPr>
          </w:p>
        </w:tc>
      </w:tr>
      <w:tr w:rsidR="00FD7C25" w:rsidTr="00B94B4E">
        <w:tc>
          <w:tcPr>
            <w:tcW w:w="1639" w:type="dxa"/>
          </w:tcPr>
          <w:p w:rsidR="00FD7C25" w:rsidRDefault="00FD7C2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984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417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247" w:type="dxa"/>
          </w:tcPr>
          <w:p w:rsidR="00FD7C25" w:rsidRDefault="00FD7C25">
            <w:pPr>
              <w:pStyle w:val="ConsPlusNormal"/>
            </w:pPr>
          </w:p>
        </w:tc>
        <w:tc>
          <w:tcPr>
            <w:tcW w:w="1247" w:type="dxa"/>
          </w:tcPr>
          <w:p w:rsidR="00FD7C25" w:rsidRDefault="00FD7C25">
            <w:pPr>
              <w:pStyle w:val="ConsPlusNormal"/>
            </w:pPr>
          </w:p>
        </w:tc>
      </w:tr>
    </w:tbl>
    <w:p w:rsidR="00FD7C25" w:rsidRDefault="00B94B4E" w:rsidP="00B94B4E">
      <w:r>
        <w:t xml:space="preserve"> </w:t>
      </w:r>
    </w:p>
    <w:p w:rsidR="00FD7C25" w:rsidRDefault="00FD7C25" w:rsidP="00C876F3">
      <w:pPr>
        <w:pStyle w:val="ConsPlusNonformat"/>
        <w:jc w:val="both"/>
      </w:pPr>
      <w:r>
        <w:t xml:space="preserve">    </w:t>
      </w:r>
    </w:p>
    <w:p w:rsidR="00FD7C25" w:rsidRDefault="00FD7C25">
      <w:pPr>
        <w:pStyle w:val="ConsPlusNonformat"/>
        <w:jc w:val="both"/>
      </w:pPr>
    </w:p>
    <w:p w:rsidR="00FD7C25" w:rsidRDefault="00FD7C25">
      <w:pPr>
        <w:pStyle w:val="ConsPlusNonformat"/>
        <w:jc w:val="both"/>
      </w:pPr>
      <w:r>
        <w:t xml:space="preserve">    Руководитель  _________________________________________________________</w:t>
      </w:r>
    </w:p>
    <w:p w:rsidR="00FD7C25" w:rsidRDefault="00FD7C25">
      <w:pPr>
        <w:pStyle w:val="ConsPlusNonformat"/>
        <w:jc w:val="both"/>
      </w:pPr>
      <w:r>
        <w:t xml:space="preserve">                       (подпись)                 (расшифровка подписи)</w:t>
      </w:r>
    </w:p>
    <w:p w:rsidR="00FD7C25" w:rsidRDefault="00FD7C25">
      <w:pPr>
        <w:pStyle w:val="ConsPlusNonformat"/>
        <w:jc w:val="both"/>
      </w:pPr>
    </w:p>
    <w:p w:rsidR="00C876F3" w:rsidRDefault="00FD7C25" w:rsidP="00C876F3">
      <w:pPr>
        <w:pStyle w:val="ConsPlusNonformat"/>
        <w:jc w:val="both"/>
      </w:pPr>
      <w:r>
        <w:t xml:space="preserve">    Исполнитель</w:t>
      </w:r>
      <w:r w:rsidR="00C876F3">
        <w:t xml:space="preserve"> _______________________________________________________</w:t>
      </w:r>
    </w:p>
    <w:p w:rsidR="00C876F3" w:rsidRDefault="00C876F3" w:rsidP="00C876F3">
      <w:pPr>
        <w:pStyle w:val="ConsPlusNonformat"/>
        <w:jc w:val="both"/>
      </w:pPr>
      <w:r>
        <w:t xml:space="preserve">                       (подпись)                 (расшифровка подписи)</w:t>
      </w:r>
    </w:p>
    <w:p w:rsidR="00FD7C25" w:rsidRDefault="00FD7C25">
      <w:pPr>
        <w:pStyle w:val="ConsPlusNonformat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7104E5" w:rsidRDefault="007104E5">
      <w:pPr>
        <w:pStyle w:val="ConsPlusNormal"/>
        <w:jc w:val="both"/>
      </w:pPr>
    </w:p>
    <w:p w:rsidR="007104E5" w:rsidRDefault="007104E5">
      <w:pPr>
        <w:pStyle w:val="ConsPlusNormal"/>
        <w:jc w:val="both"/>
      </w:pPr>
    </w:p>
    <w:p w:rsidR="007104E5" w:rsidRDefault="007104E5">
      <w:pPr>
        <w:pStyle w:val="ConsPlusNormal"/>
        <w:jc w:val="both"/>
      </w:pPr>
    </w:p>
    <w:p w:rsidR="007104E5" w:rsidRDefault="007104E5">
      <w:pPr>
        <w:pStyle w:val="ConsPlusNormal"/>
        <w:jc w:val="both"/>
      </w:pPr>
    </w:p>
    <w:p w:rsidR="007104E5" w:rsidRDefault="007104E5">
      <w:pPr>
        <w:pStyle w:val="ConsPlusNormal"/>
        <w:jc w:val="both"/>
      </w:pPr>
    </w:p>
    <w:p w:rsidR="007104E5" w:rsidRDefault="007104E5">
      <w:pPr>
        <w:pStyle w:val="ConsPlusNormal"/>
        <w:jc w:val="both"/>
      </w:pPr>
    </w:p>
    <w:p w:rsidR="007104E5" w:rsidRDefault="007104E5">
      <w:pPr>
        <w:pStyle w:val="ConsPlusNormal"/>
        <w:jc w:val="both"/>
      </w:pPr>
    </w:p>
    <w:p w:rsidR="007104E5" w:rsidRDefault="007104E5">
      <w:pPr>
        <w:pStyle w:val="ConsPlusNormal"/>
        <w:jc w:val="both"/>
      </w:pPr>
    </w:p>
    <w:p w:rsidR="00B94B4E" w:rsidRDefault="00B94B4E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BF5695">
        <w:t>7</w:t>
      </w:r>
    </w:p>
    <w:p w:rsidR="009765F5" w:rsidRDefault="009765F5" w:rsidP="009765F5">
      <w:pPr>
        <w:pStyle w:val="ConsPlusNormal"/>
        <w:jc w:val="right"/>
      </w:pPr>
      <w:r>
        <w:t>к Порядку составления и ведения сводной</w:t>
      </w:r>
    </w:p>
    <w:p w:rsidR="009765F5" w:rsidRDefault="009765F5" w:rsidP="009765F5">
      <w:pPr>
        <w:pStyle w:val="ConsPlusNormal"/>
        <w:jc w:val="right"/>
      </w:pPr>
      <w:r>
        <w:t>бюджетной росписи бюджета муниципального</w:t>
      </w:r>
    </w:p>
    <w:p w:rsidR="009765F5" w:rsidRDefault="009765F5" w:rsidP="009765F5">
      <w:pPr>
        <w:pStyle w:val="ConsPlusNormal"/>
        <w:jc w:val="right"/>
      </w:pPr>
      <w:r>
        <w:t>образования Андреапольский муниципальный</w:t>
      </w:r>
    </w:p>
    <w:p w:rsidR="009765F5" w:rsidRDefault="009765F5" w:rsidP="009765F5">
      <w:pPr>
        <w:pStyle w:val="ConsPlusNormal"/>
        <w:jc w:val="right"/>
      </w:pPr>
      <w:r>
        <w:t xml:space="preserve">округ Тверской области и бюджетных росписей </w:t>
      </w:r>
    </w:p>
    <w:p w:rsidR="009765F5" w:rsidRDefault="009765F5" w:rsidP="009765F5">
      <w:pPr>
        <w:pStyle w:val="ConsPlusNormal"/>
        <w:jc w:val="right"/>
      </w:pPr>
      <w:r>
        <w:t xml:space="preserve">главных распорядителей средств бюджета </w:t>
      </w:r>
    </w:p>
    <w:p w:rsidR="009765F5" w:rsidRDefault="009765F5" w:rsidP="009765F5">
      <w:pPr>
        <w:pStyle w:val="ConsPlusNormal"/>
        <w:jc w:val="right"/>
      </w:pPr>
      <w:r>
        <w:t xml:space="preserve">муниципального образования Андреапольский </w:t>
      </w:r>
    </w:p>
    <w:p w:rsidR="009765F5" w:rsidRDefault="009765F5" w:rsidP="009765F5">
      <w:pPr>
        <w:pStyle w:val="ConsPlusNormal"/>
        <w:jc w:val="right"/>
      </w:pPr>
      <w:r>
        <w:t xml:space="preserve">муниципальный округ Тверской области (главных </w:t>
      </w:r>
    </w:p>
    <w:p w:rsidR="009765F5" w:rsidRDefault="009765F5" w:rsidP="009765F5">
      <w:pPr>
        <w:pStyle w:val="ConsPlusNormal"/>
        <w:jc w:val="right"/>
      </w:pPr>
      <w:r>
        <w:t xml:space="preserve">администраторов источников финансирования  </w:t>
      </w:r>
    </w:p>
    <w:p w:rsidR="009765F5" w:rsidRDefault="009765F5" w:rsidP="009765F5">
      <w:pPr>
        <w:pStyle w:val="ConsPlusNormal"/>
        <w:jc w:val="right"/>
      </w:pPr>
      <w:r>
        <w:t xml:space="preserve">дефицита бюджета муниципального образования </w:t>
      </w:r>
    </w:p>
    <w:p w:rsidR="009765F5" w:rsidRDefault="009765F5" w:rsidP="009765F5">
      <w:pPr>
        <w:pStyle w:val="ConsPlusNormal"/>
        <w:jc w:val="right"/>
      </w:pPr>
      <w:r>
        <w:t xml:space="preserve">Андреапольский  муниципальный округ Тверской </w:t>
      </w:r>
    </w:p>
    <w:p w:rsidR="009765F5" w:rsidRDefault="009765F5" w:rsidP="009765F5">
      <w:pPr>
        <w:pStyle w:val="ConsPlusNormal"/>
        <w:jc w:val="right"/>
      </w:pPr>
      <w:r>
        <w:t>области)</w:t>
      </w:r>
    </w:p>
    <w:p w:rsidR="00FD7C25" w:rsidRDefault="00FD7C25">
      <w:pPr>
        <w:spacing w:after="1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right"/>
      </w:pPr>
      <w:r>
        <w:t>Утверждено</w:t>
      </w:r>
    </w:p>
    <w:p w:rsidR="00FD7C25" w:rsidRDefault="00FD7C25">
      <w:pPr>
        <w:pStyle w:val="ConsPlusNormal"/>
        <w:jc w:val="right"/>
      </w:pPr>
      <w:r>
        <w:t>Руководитель</w:t>
      </w:r>
    </w:p>
    <w:p w:rsidR="00FD7C25" w:rsidRDefault="00FD7C25">
      <w:pPr>
        <w:pStyle w:val="ConsPlusNormal"/>
        <w:jc w:val="right"/>
      </w:pPr>
      <w:r>
        <w:t>________________________</w:t>
      </w:r>
    </w:p>
    <w:p w:rsidR="00FD7C25" w:rsidRDefault="00FD7C25">
      <w:pPr>
        <w:pStyle w:val="ConsPlusNormal"/>
        <w:jc w:val="right"/>
      </w:pPr>
      <w:r>
        <w:t>"__" __________ 20</w:t>
      </w:r>
      <w:r w:rsidR="007104E5">
        <w:t>2</w:t>
      </w:r>
      <w:r>
        <w:t>__ г.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center"/>
      </w:pPr>
      <w:bookmarkStart w:id="11" w:name="P782"/>
      <w:bookmarkEnd w:id="11"/>
      <w:r>
        <w:t>Бюджетная роспись (расходы)</w:t>
      </w:r>
    </w:p>
    <w:p w:rsidR="00D50810" w:rsidRDefault="00D50810">
      <w:pPr>
        <w:pStyle w:val="ConsPlusNormal"/>
        <w:jc w:val="center"/>
      </w:pPr>
      <w:r>
        <w:t>__________________________________________________________</w:t>
      </w:r>
    </w:p>
    <w:p w:rsidR="00FD7C25" w:rsidRDefault="00FD7C25">
      <w:pPr>
        <w:pStyle w:val="ConsPlusNormal"/>
        <w:jc w:val="center"/>
      </w:pPr>
      <w:r>
        <w:t>на 20</w:t>
      </w:r>
      <w:r w:rsidR="007104E5">
        <w:t>2</w:t>
      </w:r>
      <w:r>
        <w:t>__ финансовый год и плановый период</w:t>
      </w:r>
    </w:p>
    <w:p w:rsidR="00FD7C25" w:rsidRDefault="00FD7C25">
      <w:pPr>
        <w:pStyle w:val="ConsPlusNormal"/>
        <w:jc w:val="both"/>
      </w:pPr>
    </w:p>
    <w:p w:rsidR="000D597B" w:rsidRDefault="00243137" w:rsidP="000D597B">
      <w:pPr>
        <w:pStyle w:val="ConsPlusNormal"/>
        <w:jc w:val="right"/>
      </w:pPr>
      <w:r>
        <w:t xml:space="preserve"> </w:t>
      </w:r>
      <w:proofErr w:type="gramStart"/>
      <w:r w:rsidR="000D597B">
        <w:t>( руб.коп</w:t>
      </w:r>
      <w:proofErr w:type="gramEnd"/>
      <w:r w:rsidR="000D597B">
        <w:t>.)</w:t>
      </w:r>
    </w:p>
    <w:tbl>
      <w:tblPr>
        <w:tblpPr w:leftFromText="180" w:rightFromText="180" w:vertAnchor="text" w:horzAnchor="page" w:tblpX="1049" w:tblpY="404"/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28"/>
        <w:gridCol w:w="567"/>
        <w:gridCol w:w="851"/>
        <w:gridCol w:w="709"/>
        <w:gridCol w:w="907"/>
        <w:gridCol w:w="907"/>
        <w:gridCol w:w="907"/>
      </w:tblGrid>
      <w:tr w:rsidR="005A65C5" w:rsidTr="005A65C5">
        <w:tc>
          <w:tcPr>
            <w:tcW w:w="1644" w:type="dxa"/>
            <w:vMerge w:val="restart"/>
          </w:tcPr>
          <w:p w:rsidR="005A65C5" w:rsidRDefault="005A65C5" w:rsidP="0024313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055" w:type="dxa"/>
            <w:gridSpan w:val="4"/>
          </w:tcPr>
          <w:p w:rsidR="005A65C5" w:rsidRDefault="005A65C5" w:rsidP="00243137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2721" w:type="dxa"/>
            <w:gridSpan w:val="3"/>
          </w:tcPr>
          <w:p w:rsidR="005A65C5" w:rsidRDefault="005A65C5" w:rsidP="00243137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5A65C5" w:rsidTr="005A65C5">
        <w:tc>
          <w:tcPr>
            <w:tcW w:w="1644" w:type="dxa"/>
            <w:vMerge/>
          </w:tcPr>
          <w:p w:rsidR="005A65C5" w:rsidRDefault="005A65C5" w:rsidP="00243137"/>
        </w:tc>
        <w:tc>
          <w:tcPr>
            <w:tcW w:w="1928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 xml:space="preserve">распорядителя (получателя) средств бюджета </w:t>
            </w:r>
          </w:p>
        </w:tc>
        <w:tc>
          <w:tcPr>
            <w:tcW w:w="567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851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09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на 202__ год</w:t>
            </w: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на 202__ год</w:t>
            </w: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на 202__ год</w:t>
            </w:r>
          </w:p>
        </w:tc>
      </w:tr>
      <w:tr w:rsidR="005A65C5" w:rsidTr="005A65C5">
        <w:tc>
          <w:tcPr>
            <w:tcW w:w="1644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  <w:jc w:val="center"/>
            </w:pPr>
            <w:r>
              <w:t>8</w:t>
            </w:r>
          </w:p>
        </w:tc>
      </w:tr>
      <w:tr w:rsidR="005A65C5" w:rsidTr="005A65C5">
        <w:tc>
          <w:tcPr>
            <w:tcW w:w="1644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1928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567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851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709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</w:pPr>
          </w:p>
        </w:tc>
      </w:tr>
      <w:tr w:rsidR="005A65C5" w:rsidTr="005A65C5">
        <w:tc>
          <w:tcPr>
            <w:tcW w:w="1644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1928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567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851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709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</w:pPr>
          </w:p>
        </w:tc>
      </w:tr>
      <w:tr w:rsidR="005A65C5" w:rsidTr="005A65C5">
        <w:tc>
          <w:tcPr>
            <w:tcW w:w="1644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1928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567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851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709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</w:pPr>
          </w:p>
        </w:tc>
        <w:tc>
          <w:tcPr>
            <w:tcW w:w="907" w:type="dxa"/>
          </w:tcPr>
          <w:p w:rsidR="005A65C5" w:rsidRDefault="005A65C5" w:rsidP="00243137">
            <w:pPr>
              <w:pStyle w:val="ConsPlusNormal"/>
            </w:pPr>
          </w:p>
        </w:tc>
      </w:tr>
    </w:tbl>
    <w:p w:rsidR="007104E5" w:rsidRDefault="007104E5">
      <w:pPr>
        <w:sectPr w:rsidR="007104E5">
          <w:pgSz w:w="11905" w:h="16838"/>
          <w:pgMar w:top="1134" w:right="850" w:bottom="1134" w:left="1701" w:header="0" w:footer="0" w:gutter="0"/>
          <w:cols w:space="720"/>
        </w:sectPr>
      </w:pPr>
    </w:p>
    <w:p w:rsidR="00FD7C25" w:rsidRDefault="00FD7C25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BF5695">
        <w:t>8</w:t>
      </w:r>
    </w:p>
    <w:p w:rsidR="005116CD" w:rsidRDefault="005116CD" w:rsidP="005116CD">
      <w:pPr>
        <w:pStyle w:val="ConsPlusNormal"/>
        <w:jc w:val="right"/>
      </w:pPr>
      <w:r>
        <w:t>к Порядку составления и ведения сводной</w:t>
      </w:r>
    </w:p>
    <w:p w:rsidR="005116CD" w:rsidRDefault="005116CD" w:rsidP="005116CD">
      <w:pPr>
        <w:pStyle w:val="ConsPlusNormal"/>
        <w:jc w:val="right"/>
      </w:pPr>
      <w:r>
        <w:t>бюджетной росписи бюджета муниципального</w:t>
      </w:r>
    </w:p>
    <w:p w:rsidR="005116CD" w:rsidRDefault="005116CD" w:rsidP="005116CD">
      <w:pPr>
        <w:pStyle w:val="ConsPlusNormal"/>
        <w:jc w:val="right"/>
      </w:pPr>
      <w:r>
        <w:t>образования Андреапольский муниципальный</w:t>
      </w:r>
    </w:p>
    <w:p w:rsidR="005116CD" w:rsidRDefault="005116CD" w:rsidP="005116CD">
      <w:pPr>
        <w:pStyle w:val="ConsPlusNormal"/>
        <w:jc w:val="right"/>
      </w:pPr>
      <w:r>
        <w:t xml:space="preserve">округ Тверской области и бюджетных росписей </w:t>
      </w:r>
    </w:p>
    <w:p w:rsidR="005116CD" w:rsidRDefault="005116CD" w:rsidP="005116CD">
      <w:pPr>
        <w:pStyle w:val="ConsPlusNormal"/>
        <w:jc w:val="right"/>
      </w:pPr>
      <w:r>
        <w:t xml:space="preserve">главных распорядителей средств бюджета </w:t>
      </w:r>
    </w:p>
    <w:p w:rsidR="005116CD" w:rsidRDefault="005116CD" w:rsidP="005116CD">
      <w:pPr>
        <w:pStyle w:val="ConsPlusNormal"/>
        <w:jc w:val="right"/>
      </w:pPr>
      <w:r>
        <w:t xml:space="preserve">муниципального образования Андреапольский </w:t>
      </w:r>
    </w:p>
    <w:p w:rsidR="005116CD" w:rsidRDefault="005116CD" w:rsidP="005116CD">
      <w:pPr>
        <w:pStyle w:val="ConsPlusNormal"/>
        <w:jc w:val="right"/>
      </w:pPr>
      <w:r>
        <w:t xml:space="preserve">муниципальный округ Тверской области (главных </w:t>
      </w:r>
    </w:p>
    <w:p w:rsidR="005116CD" w:rsidRDefault="005116CD" w:rsidP="005116CD">
      <w:pPr>
        <w:pStyle w:val="ConsPlusNormal"/>
        <w:jc w:val="right"/>
      </w:pPr>
      <w:r>
        <w:t xml:space="preserve">администраторов источников финансирования  </w:t>
      </w:r>
    </w:p>
    <w:p w:rsidR="005116CD" w:rsidRDefault="005116CD" w:rsidP="005116CD">
      <w:pPr>
        <w:pStyle w:val="ConsPlusNormal"/>
        <w:jc w:val="right"/>
      </w:pPr>
      <w:r>
        <w:t xml:space="preserve">дефицита бюджета муниципального образования </w:t>
      </w:r>
    </w:p>
    <w:p w:rsidR="005116CD" w:rsidRDefault="005116CD" w:rsidP="005116CD">
      <w:pPr>
        <w:pStyle w:val="ConsPlusNormal"/>
        <w:jc w:val="right"/>
      </w:pPr>
      <w:r>
        <w:t xml:space="preserve">Андреапольский  муниципальный округ Тверской </w:t>
      </w:r>
    </w:p>
    <w:p w:rsidR="005116CD" w:rsidRDefault="005116CD" w:rsidP="005116CD">
      <w:pPr>
        <w:pStyle w:val="ConsPlusNormal"/>
        <w:jc w:val="right"/>
      </w:pPr>
      <w:r>
        <w:t>области)</w:t>
      </w:r>
    </w:p>
    <w:p w:rsidR="00FD7C25" w:rsidRDefault="00FD7C25">
      <w:pPr>
        <w:spacing w:after="1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right"/>
      </w:pPr>
      <w:r>
        <w:t>Утверждено</w:t>
      </w:r>
    </w:p>
    <w:p w:rsidR="00FD7C25" w:rsidRDefault="00FD7C25">
      <w:pPr>
        <w:pStyle w:val="ConsPlusNormal"/>
        <w:jc w:val="right"/>
      </w:pPr>
      <w:r>
        <w:t>Руководитель</w:t>
      </w:r>
    </w:p>
    <w:p w:rsidR="00FD7C25" w:rsidRDefault="00FD7C25">
      <w:pPr>
        <w:pStyle w:val="ConsPlusNormal"/>
        <w:jc w:val="right"/>
      </w:pPr>
      <w:r>
        <w:t>________________________</w:t>
      </w:r>
    </w:p>
    <w:p w:rsidR="00FD7C25" w:rsidRDefault="00FD7C25">
      <w:pPr>
        <w:pStyle w:val="ConsPlusNormal"/>
        <w:jc w:val="right"/>
      </w:pPr>
      <w:r>
        <w:t>"__" __________ 20</w:t>
      </w:r>
      <w:r w:rsidR="00BF5695">
        <w:t>2</w:t>
      </w:r>
      <w:r>
        <w:t>__ г.</w:t>
      </w: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center"/>
      </w:pPr>
      <w:bookmarkStart w:id="12" w:name="P976"/>
      <w:bookmarkEnd w:id="12"/>
      <w:r>
        <w:t>Лимиты бюджетных обязательств</w:t>
      </w:r>
    </w:p>
    <w:p w:rsidR="00FD7C25" w:rsidRDefault="00FD7C25">
      <w:pPr>
        <w:pStyle w:val="ConsPlusNormal"/>
        <w:jc w:val="center"/>
      </w:pPr>
      <w:r>
        <w:t>_______________________________________________________</w:t>
      </w:r>
    </w:p>
    <w:p w:rsidR="00FD7C25" w:rsidRDefault="00FD7C25">
      <w:pPr>
        <w:pStyle w:val="ConsPlusNormal"/>
        <w:jc w:val="center"/>
      </w:pPr>
      <w:r>
        <w:t>на 20</w:t>
      </w:r>
      <w:r w:rsidR="00BF5695">
        <w:t>2</w:t>
      </w:r>
      <w:r>
        <w:t>__ финансовый год и плановый период</w:t>
      </w:r>
    </w:p>
    <w:p w:rsidR="00FD7C25" w:rsidRDefault="00FD7C25">
      <w:pPr>
        <w:pStyle w:val="ConsPlusNormal"/>
        <w:jc w:val="both"/>
      </w:pPr>
    </w:p>
    <w:tbl>
      <w:tblPr>
        <w:tblpPr w:leftFromText="180" w:rightFromText="180" w:vertAnchor="text" w:horzAnchor="page" w:tblpX="1237" w:tblpY="30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28"/>
        <w:gridCol w:w="567"/>
        <w:gridCol w:w="851"/>
        <w:gridCol w:w="709"/>
        <w:gridCol w:w="1134"/>
        <w:gridCol w:w="1077"/>
        <w:gridCol w:w="907"/>
        <w:gridCol w:w="907"/>
        <w:gridCol w:w="907"/>
      </w:tblGrid>
      <w:tr w:rsidR="00BF5695" w:rsidTr="00BF5695">
        <w:tc>
          <w:tcPr>
            <w:tcW w:w="1644" w:type="dxa"/>
            <w:vMerge w:val="restart"/>
          </w:tcPr>
          <w:p w:rsidR="00BF5695" w:rsidRDefault="00BF5695" w:rsidP="00BF56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055" w:type="dxa"/>
            <w:gridSpan w:val="4"/>
          </w:tcPr>
          <w:p w:rsidR="00BF5695" w:rsidRDefault="00BF5695" w:rsidP="00BF5695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2211" w:type="dxa"/>
            <w:gridSpan w:val="2"/>
          </w:tcPr>
          <w:p w:rsidR="00BF5695" w:rsidRDefault="00BF5695" w:rsidP="00BF5695">
            <w:pPr>
              <w:pStyle w:val="ConsPlusNormal"/>
              <w:jc w:val="center"/>
            </w:pPr>
            <w:r>
              <w:t>Дополнительный код</w:t>
            </w:r>
          </w:p>
        </w:tc>
        <w:tc>
          <w:tcPr>
            <w:tcW w:w="2721" w:type="dxa"/>
            <w:gridSpan w:val="3"/>
          </w:tcPr>
          <w:p w:rsidR="00BF5695" w:rsidRDefault="00BF5695" w:rsidP="00BF5695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BF5695" w:rsidTr="00BF5695">
        <w:tc>
          <w:tcPr>
            <w:tcW w:w="1644" w:type="dxa"/>
            <w:vMerge/>
          </w:tcPr>
          <w:p w:rsidR="00BF5695" w:rsidRDefault="00BF5695" w:rsidP="00BF5695"/>
        </w:tc>
        <w:tc>
          <w:tcPr>
            <w:tcW w:w="1928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 xml:space="preserve">распорядителя (получателя) средств бюджета </w:t>
            </w:r>
          </w:p>
        </w:tc>
        <w:tc>
          <w:tcPr>
            <w:tcW w:w="567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851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09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34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код операций</w:t>
            </w:r>
          </w:p>
        </w:tc>
        <w:tc>
          <w:tcPr>
            <w:tcW w:w="1077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дополнительный аналитический код</w:t>
            </w: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на 202__ год</w:t>
            </w: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на 202__ год</w:t>
            </w: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на 202__ год</w:t>
            </w:r>
          </w:p>
        </w:tc>
      </w:tr>
      <w:tr w:rsidR="00BF5695" w:rsidTr="00BF5695">
        <w:tc>
          <w:tcPr>
            <w:tcW w:w="1644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  <w:jc w:val="center"/>
            </w:pPr>
            <w:r>
              <w:t>10</w:t>
            </w:r>
          </w:p>
        </w:tc>
      </w:tr>
      <w:tr w:rsidR="00BF5695" w:rsidTr="00BF5695">
        <w:tc>
          <w:tcPr>
            <w:tcW w:w="1644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1928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56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851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709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1134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107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</w:pPr>
          </w:p>
        </w:tc>
      </w:tr>
      <w:tr w:rsidR="00BF5695" w:rsidTr="00BF5695">
        <w:tc>
          <w:tcPr>
            <w:tcW w:w="1644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1928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56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851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709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1134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107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</w:pPr>
          </w:p>
        </w:tc>
      </w:tr>
      <w:tr w:rsidR="00BF5695" w:rsidTr="00BF5695">
        <w:tc>
          <w:tcPr>
            <w:tcW w:w="1644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1928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56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851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709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1134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107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</w:pPr>
          </w:p>
        </w:tc>
        <w:tc>
          <w:tcPr>
            <w:tcW w:w="907" w:type="dxa"/>
          </w:tcPr>
          <w:p w:rsidR="00BF5695" w:rsidRDefault="00BF5695" w:rsidP="00BF5695">
            <w:pPr>
              <w:pStyle w:val="ConsPlusNormal"/>
            </w:pPr>
          </w:p>
        </w:tc>
      </w:tr>
    </w:tbl>
    <w:p w:rsidR="000D597B" w:rsidRDefault="00BF5695" w:rsidP="000D597B">
      <w:pPr>
        <w:pStyle w:val="ConsPlusNormal"/>
        <w:jc w:val="right"/>
      </w:pPr>
      <w:r>
        <w:t xml:space="preserve"> </w:t>
      </w:r>
      <w:proofErr w:type="gramStart"/>
      <w:r w:rsidR="000D597B">
        <w:t>( руб.коп</w:t>
      </w:r>
      <w:proofErr w:type="gramEnd"/>
      <w:r w:rsidR="000D597B">
        <w:t>.)</w:t>
      </w:r>
    </w:p>
    <w:p w:rsidR="00FD7C25" w:rsidRDefault="00FD7C25">
      <w:pPr>
        <w:sectPr w:rsidR="00FD7C25">
          <w:pgSz w:w="11905" w:h="16838"/>
          <w:pgMar w:top="1134" w:right="850" w:bottom="1134" w:left="1701" w:header="0" w:footer="0" w:gutter="0"/>
          <w:cols w:space="720"/>
        </w:sectPr>
      </w:pPr>
    </w:p>
    <w:p w:rsidR="00FD7C25" w:rsidRDefault="00FD7C25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BF5695">
        <w:t>9</w:t>
      </w:r>
    </w:p>
    <w:p w:rsidR="009765F5" w:rsidRDefault="009765F5" w:rsidP="009765F5">
      <w:pPr>
        <w:pStyle w:val="ConsPlusNormal"/>
        <w:jc w:val="right"/>
      </w:pPr>
      <w:r>
        <w:t>к Порядку составления и ведения сводной</w:t>
      </w:r>
    </w:p>
    <w:p w:rsidR="009765F5" w:rsidRDefault="009765F5" w:rsidP="009765F5">
      <w:pPr>
        <w:pStyle w:val="ConsPlusNormal"/>
        <w:jc w:val="right"/>
      </w:pPr>
      <w:r>
        <w:t>бюджетной росписи бюджета муниципального</w:t>
      </w:r>
    </w:p>
    <w:p w:rsidR="009765F5" w:rsidRDefault="009765F5" w:rsidP="009765F5">
      <w:pPr>
        <w:pStyle w:val="ConsPlusNormal"/>
        <w:jc w:val="right"/>
      </w:pPr>
      <w:r>
        <w:t>образования Андреапольский муниципальный</w:t>
      </w:r>
    </w:p>
    <w:p w:rsidR="009765F5" w:rsidRDefault="009765F5" w:rsidP="009765F5">
      <w:pPr>
        <w:pStyle w:val="ConsPlusNormal"/>
        <w:jc w:val="right"/>
      </w:pPr>
      <w:r>
        <w:t xml:space="preserve">округ Тверской области и бюджетных росписей </w:t>
      </w:r>
    </w:p>
    <w:p w:rsidR="009765F5" w:rsidRDefault="009765F5" w:rsidP="009765F5">
      <w:pPr>
        <w:pStyle w:val="ConsPlusNormal"/>
        <w:jc w:val="right"/>
      </w:pPr>
      <w:r>
        <w:t xml:space="preserve">главных распорядителей средств бюджета </w:t>
      </w:r>
    </w:p>
    <w:p w:rsidR="009765F5" w:rsidRDefault="009765F5" w:rsidP="009765F5">
      <w:pPr>
        <w:pStyle w:val="ConsPlusNormal"/>
        <w:jc w:val="right"/>
      </w:pPr>
      <w:r>
        <w:t xml:space="preserve">муниципального образования Андреапольский </w:t>
      </w:r>
    </w:p>
    <w:p w:rsidR="009765F5" w:rsidRDefault="009765F5" w:rsidP="009765F5">
      <w:pPr>
        <w:pStyle w:val="ConsPlusNormal"/>
        <w:jc w:val="right"/>
      </w:pPr>
      <w:r>
        <w:t xml:space="preserve">муниципальный округ Тверской области (главных </w:t>
      </w:r>
    </w:p>
    <w:p w:rsidR="009765F5" w:rsidRDefault="009765F5" w:rsidP="009765F5">
      <w:pPr>
        <w:pStyle w:val="ConsPlusNormal"/>
        <w:jc w:val="right"/>
      </w:pPr>
      <w:r>
        <w:t xml:space="preserve">администраторов источников финансирования  </w:t>
      </w:r>
    </w:p>
    <w:p w:rsidR="009765F5" w:rsidRDefault="009765F5" w:rsidP="009765F5">
      <w:pPr>
        <w:pStyle w:val="ConsPlusNormal"/>
        <w:jc w:val="right"/>
      </w:pPr>
      <w:r>
        <w:t xml:space="preserve">дефицита бюджета муниципального образования </w:t>
      </w:r>
    </w:p>
    <w:p w:rsidR="009765F5" w:rsidRDefault="009765F5" w:rsidP="009765F5">
      <w:pPr>
        <w:pStyle w:val="ConsPlusNormal"/>
        <w:jc w:val="right"/>
      </w:pPr>
      <w:r>
        <w:t xml:space="preserve">Андреапольский  муниципальный округ Тверской </w:t>
      </w:r>
    </w:p>
    <w:p w:rsidR="009765F5" w:rsidRDefault="009765F5" w:rsidP="009765F5">
      <w:pPr>
        <w:pStyle w:val="ConsPlusNormal"/>
        <w:jc w:val="right"/>
      </w:pPr>
      <w:r>
        <w:t>области)</w:t>
      </w:r>
    </w:p>
    <w:p w:rsidR="00FD7C25" w:rsidRDefault="00FD7C25">
      <w:pPr>
        <w:spacing w:after="1"/>
      </w:pPr>
    </w:p>
    <w:p w:rsidR="00FD7C25" w:rsidRDefault="00FD7C25">
      <w:pPr>
        <w:pStyle w:val="ConsPlusNormal"/>
        <w:jc w:val="both"/>
      </w:pPr>
    </w:p>
    <w:p w:rsidR="00FD7C25" w:rsidRDefault="00FD7C25">
      <w:pPr>
        <w:pStyle w:val="ConsPlusNormal"/>
        <w:jc w:val="both"/>
      </w:pPr>
    </w:p>
    <w:p w:rsidR="003138E9" w:rsidRDefault="003138E9" w:rsidP="003138E9">
      <w:pPr>
        <w:pStyle w:val="ConsPlusNonformat"/>
        <w:tabs>
          <w:tab w:val="left" w:pos="10490"/>
        </w:tabs>
        <w:jc w:val="both"/>
      </w:pPr>
      <w:bookmarkStart w:id="13" w:name="P1171"/>
      <w:bookmarkEnd w:id="13"/>
      <w:r>
        <w:t xml:space="preserve">                                 Справка N ___</w:t>
      </w:r>
    </w:p>
    <w:p w:rsidR="003138E9" w:rsidRDefault="003138E9" w:rsidP="003138E9">
      <w:pPr>
        <w:pStyle w:val="ConsPlusNonformat"/>
        <w:tabs>
          <w:tab w:val="left" w:pos="10490"/>
        </w:tabs>
        <w:jc w:val="center"/>
      </w:pPr>
      <w:r>
        <w:t>об изменении бюджетной росписи расходов</w:t>
      </w:r>
    </w:p>
    <w:p w:rsidR="003138E9" w:rsidRDefault="003138E9" w:rsidP="003138E9">
      <w:pPr>
        <w:pStyle w:val="ConsPlusNonformat"/>
        <w:tabs>
          <w:tab w:val="left" w:pos="10490"/>
        </w:tabs>
        <w:jc w:val="center"/>
      </w:pPr>
      <w:r>
        <w:t>на 202_ финансовый год и</w:t>
      </w:r>
    </w:p>
    <w:p w:rsidR="003138E9" w:rsidRDefault="003138E9" w:rsidP="003138E9">
      <w:pPr>
        <w:pStyle w:val="ConsPlusNonformat"/>
        <w:tabs>
          <w:tab w:val="left" w:pos="10490"/>
        </w:tabs>
        <w:jc w:val="center"/>
      </w:pPr>
      <w:r>
        <w:t>на плановый период 202_ и 202_ годов</w:t>
      </w:r>
    </w:p>
    <w:p w:rsidR="003138E9" w:rsidRDefault="003138E9" w:rsidP="003138E9">
      <w:pPr>
        <w:pStyle w:val="ConsPlusNonformat"/>
        <w:tabs>
          <w:tab w:val="left" w:pos="10490"/>
        </w:tabs>
        <w:jc w:val="both"/>
      </w:pPr>
    </w:p>
    <w:p w:rsidR="003138E9" w:rsidRDefault="003138E9" w:rsidP="003138E9">
      <w:pPr>
        <w:pStyle w:val="ConsPlusNonformat"/>
        <w:jc w:val="both"/>
      </w:pPr>
      <w:r>
        <w:t xml:space="preserve">                                                                                                </w:t>
      </w:r>
    </w:p>
    <w:p w:rsidR="003138E9" w:rsidRDefault="003138E9" w:rsidP="003138E9">
      <w:pPr>
        <w:pStyle w:val="ConsPlusNonformat"/>
        <w:jc w:val="both"/>
      </w:pPr>
      <w:r>
        <w:t xml:space="preserve">    Наименование главного распорядителя,</w:t>
      </w:r>
    </w:p>
    <w:p w:rsidR="003138E9" w:rsidRDefault="003138E9" w:rsidP="003138E9">
      <w:pPr>
        <w:pStyle w:val="ConsPlusNonformat"/>
        <w:jc w:val="both"/>
      </w:pPr>
      <w:r>
        <w:t xml:space="preserve">    распорядителя, получателя бюджетных</w:t>
      </w:r>
    </w:p>
    <w:p w:rsidR="003138E9" w:rsidRDefault="003138E9" w:rsidP="003138E9">
      <w:pPr>
        <w:pStyle w:val="ConsPlusNonformat"/>
        <w:jc w:val="both"/>
      </w:pPr>
      <w:r>
        <w:t xml:space="preserve">    средств _______________________________________________________________</w:t>
      </w:r>
    </w:p>
    <w:p w:rsidR="003138E9" w:rsidRDefault="003138E9" w:rsidP="003138E9">
      <w:pPr>
        <w:pStyle w:val="ConsPlusNonformat"/>
        <w:ind w:firstLine="476"/>
        <w:jc w:val="both"/>
      </w:pPr>
      <w:r>
        <w:t>Основание:_____________________________________________________________</w:t>
      </w:r>
    </w:p>
    <w:p w:rsidR="003138E9" w:rsidRDefault="003138E9" w:rsidP="003138E9">
      <w:pPr>
        <w:pStyle w:val="ConsPlusNonformat"/>
        <w:ind w:firstLine="476"/>
        <w:jc w:val="both"/>
      </w:pPr>
      <w:r>
        <w:t>По вопросу:____________________________________________________________</w:t>
      </w:r>
    </w:p>
    <w:p w:rsidR="003138E9" w:rsidRDefault="003138E9" w:rsidP="003138E9">
      <w:pPr>
        <w:pStyle w:val="ConsPlusNonformat"/>
        <w:jc w:val="both"/>
      </w:pPr>
      <w:r>
        <w:t xml:space="preserve">    </w:t>
      </w:r>
    </w:p>
    <w:p w:rsidR="003138E9" w:rsidRDefault="003138E9" w:rsidP="003138E9">
      <w:pPr>
        <w:pStyle w:val="ConsPlusNormal"/>
        <w:jc w:val="both"/>
      </w:pPr>
    </w:p>
    <w:tbl>
      <w:tblPr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022"/>
        <w:gridCol w:w="1246"/>
        <w:gridCol w:w="1560"/>
        <w:gridCol w:w="8"/>
        <w:gridCol w:w="1343"/>
        <w:gridCol w:w="826"/>
        <w:gridCol w:w="1232"/>
        <w:gridCol w:w="14"/>
      </w:tblGrid>
      <w:tr w:rsidR="003138E9" w:rsidTr="00544D7B">
        <w:trPr>
          <w:gridAfter w:val="1"/>
          <w:wAfter w:w="14" w:type="dxa"/>
        </w:trPr>
        <w:tc>
          <w:tcPr>
            <w:tcW w:w="5032" w:type="dxa"/>
            <w:gridSpan w:val="5"/>
          </w:tcPr>
          <w:p w:rsidR="003138E9" w:rsidRDefault="003138E9" w:rsidP="00002ECF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3401" w:type="dxa"/>
            <w:gridSpan w:val="3"/>
          </w:tcPr>
          <w:p w:rsidR="003138E9" w:rsidRDefault="003138E9" w:rsidP="00002ECF">
            <w:pPr>
              <w:pStyle w:val="ConsPlusNormal"/>
              <w:jc w:val="center"/>
            </w:pPr>
            <w:r>
              <w:t>Сумма изменения (+, -)</w:t>
            </w:r>
          </w:p>
        </w:tc>
      </w:tr>
      <w:tr w:rsidR="00544D7B" w:rsidTr="00544D7B">
        <w:tc>
          <w:tcPr>
            <w:tcW w:w="1196" w:type="dxa"/>
          </w:tcPr>
          <w:p w:rsidR="00544D7B" w:rsidRDefault="00544D7B" w:rsidP="00002ECF">
            <w:r>
              <w:t>Главного распорядителя</w:t>
            </w:r>
          </w:p>
        </w:tc>
        <w:tc>
          <w:tcPr>
            <w:tcW w:w="1022" w:type="dxa"/>
          </w:tcPr>
          <w:p w:rsidR="00544D7B" w:rsidRDefault="00544D7B" w:rsidP="00002ECF">
            <w:pPr>
              <w:pStyle w:val="ConsPlusNormal"/>
              <w:jc w:val="center"/>
            </w:pPr>
            <w:r>
              <w:t>Раздела, подраздела</w:t>
            </w:r>
          </w:p>
        </w:tc>
        <w:tc>
          <w:tcPr>
            <w:tcW w:w="1246" w:type="dxa"/>
          </w:tcPr>
          <w:p w:rsidR="00544D7B" w:rsidRDefault="00544D7B" w:rsidP="00002ECF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560" w:type="dxa"/>
          </w:tcPr>
          <w:p w:rsidR="00544D7B" w:rsidRDefault="00544D7B" w:rsidP="00002ECF">
            <w:pPr>
              <w:pStyle w:val="ConsPlusNormal"/>
              <w:jc w:val="center"/>
            </w:pPr>
            <w:r>
              <w:t>группы вида расходов</w:t>
            </w:r>
          </w:p>
        </w:tc>
        <w:tc>
          <w:tcPr>
            <w:tcW w:w="1351" w:type="dxa"/>
            <w:gridSpan w:val="2"/>
          </w:tcPr>
          <w:p w:rsidR="00544D7B" w:rsidRDefault="00544D7B" w:rsidP="00002EC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826" w:type="dxa"/>
          </w:tcPr>
          <w:p w:rsidR="00544D7B" w:rsidRDefault="00544D7B" w:rsidP="00002EC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46" w:type="dxa"/>
            <w:gridSpan w:val="2"/>
          </w:tcPr>
          <w:p w:rsidR="00544D7B" w:rsidRDefault="00544D7B" w:rsidP="00002EC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544D7B" w:rsidTr="00544D7B">
        <w:tc>
          <w:tcPr>
            <w:tcW w:w="1196" w:type="dxa"/>
          </w:tcPr>
          <w:p w:rsidR="00544D7B" w:rsidRDefault="00544D7B" w:rsidP="00002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544D7B" w:rsidRDefault="00544D7B" w:rsidP="00002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544D7B" w:rsidRDefault="00544D7B" w:rsidP="00002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44D7B" w:rsidRDefault="00544D7B" w:rsidP="00002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1" w:type="dxa"/>
            <w:gridSpan w:val="2"/>
          </w:tcPr>
          <w:p w:rsidR="00544D7B" w:rsidRDefault="00002ECF" w:rsidP="00002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6" w:type="dxa"/>
          </w:tcPr>
          <w:p w:rsidR="00544D7B" w:rsidRDefault="00002ECF" w:rsidP="00002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6" w:type="dxa"/>
            <w:gridSpan w:val="2"/>
          </w:tcPr>
          <w:p w:rsidR="00544D7B" w:rsidRDefault="00002ECF" w:rsidP="00002ECF">
            <w:pPr>
              <w:pStyle w:val="ConsPlusNormal"/>
              <w:jc w:val="center"/>
            </w:pPr>
            <w:r>
              <w:t>7</w:t>
            </w:r>
          </w:p>
        </w:tc>
      </w:tr>
      <w:tr w:rsidR="00544D7B" w:rsidTr="00544D7B">
        <w:tc>
          <w:tcPr>
            <w:tcW w:w="1196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022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246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560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351" w:type="dxa"/>
            <w:gridSpan w:val="2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826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544D7B" w:rsidRDefault="00544D7B" w:rsidP="00002ECF">
            <w:pPr>
              <w:pStyle w:val="ConsPlusNormal"/>
            </w:pPr>
          </w:p>
        </w:tc>
      </w:tr>
      <w:tr w:rsidR="00544D7B" w:rsidTr="00544D7B">
        <w:tc>
          <w:tcPr>
            <w:tcW w:w="1196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022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246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560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351" w:type="dxa"/>
            <w:gridSpan w:val="2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826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544D7B" w:rsidRDefault="00544D7B" w:rsidP="00002ECF">
            <w:pPr>
              <w:pStyle w:val="ConsPlusNormal"/>
            </w:pPr>
          </w:p>
        </w:tc>
      </w:tr>
      <w:tr w:rsidR="00544D7B" w:rsidTr="00544D7B">
        <w:tc>
          <w:tcPr>
            <w:tcW w:w="1196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022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246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560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351" w:type="dxa"/>
            <w:gridSpan w:val="2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826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544D7B" w:rsidRDefault="00544D7B" w:rsidP="00002ECF">
            <w:pPr>
              <w:pStyle w:val="ConsPlusNormal"/>
            </w:pPr>
          </w:p>
        </w:tc>
      </w:tr>
      <w:tr w:rsidR="00544D7B" w:rsidTr="00544D7B">
        <w:tc>
          <w:tcPr>
            <w:tcW w:w="1196" w:type="dxa"/>
          </w:tcPr>
          <w:p w:rsidR="00544D7B" w:rsidRDefault="00544D7B" w:rsidP="00002ECF">
            <w:pPr>
              <w:pStyle w:val="ConsPlusNormal"/>
            </w:pPr>
            <w:r>
              <w:t>Всего</w:t>
            </w:r>
          </w:p>
        </w:tc>
        <w:tc>
          <w:tcPr>
            <w:tcW w:w="1022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246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560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351" w:type="dxa"/>
            <w:gridSpan w:val="2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826" w:type="dxa"/>
          </w:tcPr>
          <w:p w:rsidR="00544D7B" w:rsidRDefault="00544D7B" w:rsidP="00002ECF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544D7B" w:rsidRDefault="00544D7B" w:rsidP="00002ECF">
            <w:pPr>
              <w:pStyle w:val="ConsPlusNormal"/>
            </w:pPr>
          </w:p>
        </w:tc>
      </w:tr>
    </w:tbl>
    <w:p w:rsidR="003138E9" w:rsidRPr="00C34B99" w:rsidRDefault="003138E9" w:rsidP="003138E9">
      <w:pPr>
        <w:pStyle w:val="ConsPlusNormal"/>
        <w:jc w:val="both"/>
        <w:rPr>
          <w:rFonts w:ascii="Courier New" w:hAnsi="Courier New" w:cs="Courier New"/>
          <w:sz w:val="20"/>
        </w:rPr>
      </w:pPr>
      <w:r w:rsidRPr="00C34B99">
        <w:rPr>
          <w:rFonts w:ascii="Courier New" w:hAnsi="Courier New" w:cs="Courier New"/>
          <w:sz w:val="20"/>
        </w:rPr>
        <w:t>Источники покрытия или направление освободившихся средств:________</w:t>
      </w:r>
      <w:r>
        <w:rPr>
          <w:rFonts w:ascii="Courier New" w:hAnsi="Courier New" w:cs="Courier New"/>
          <w:sz w:val="20"/>
        </w:rPr>
        <w:t>_______</w:t>
      </w:r>
      <w:r w:rsidRPr="00C34B99">
        <w:rPr>
          <w:rFonts w:ascii="Courier New" w:hAnsi="Courier New" w:cs="Courier New"/>
          <w:sz w:val="20"/>
        </w:rPr>
        <w:t>____</w:t>
      </w:r>
    </w:p>
    <w:p w:rsidR="003138E9" w:rsidRDefault="003138E9" w:rsidP="003138E9">
      <w:pPr>
        <w:pStyle w:val="ConsPlusNonformat"/>
        <w:jc w:val="both"/>
      </w:pPr>
      <w:r>
        <w:t xml:space="preserve">    </w:t>
      </w:r>
    </w:p>
    <w:p w:rsidR="003138E9" w:rsidRDefault="003138E9" w:rsidP="003138E9">
      <w:pPr>
        <w:pStyle w:val="ConsPlusNonformat"/>
        <w:jc w:val="both"/>
      </w:pPr>
      <w:r>
        <w:t xml:space="preserve">    Руководитель финансового отдела________   ___________________________</w:t>
      </w:r>
    </w:p>
    <w:p w:rsidR="003138E9" w:rsidRDefault="003138E9" w:rsidP="003138E9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3138E9" w:rsidRDefault="003138E9" w:rsidP="003138E9">
      <w:pPr>
        <w:pStyle w:val="ConsPlusNonformat"/>
        <w:jc w:val="both"/>
      </w:pPr>
    </w:p>
    <w:p w:rsidR="003138E9" w:rsidRDefault="003138E9" w:rsidP="003138E9">
      <w:pPr>
        <w:pStyle w:val="ConsPlusNonformat"/>
        <w:jc w:val="both"/>
      </w:pPr>
      <w:r>
        <w:t xml:space="preserve">    Исполнитель ___________  _________  _____________________                                       </w:t>
      </w:r>
    </w:p>
    <w:p w:rsidR="003138E9" w:rsidRDefault="003138E9" w:rsidP="003138E9">
      <w:pPr>
        <w:pStyle w:val="ConsPlusNonformat"/>
        <w:jc w:val="both"/>
      </w:pPr>
      <w:r>
        <w:t xml:space="preserve">                (должность)  (подпись)  (расшифровка подписи)   </w:t>
      </w:r>
    </w:p>
    <w:p w:rsidR="005D48F3" w:rsidRDefault="005D48F3" w:rsidP="003138E9">
      <w:pPr>
        <w:pStyle w:val="ConsPlusNonformat"/>
        <w:jc w:val="both"/>
      </w:pPr>
    </w:p>
    <w:p w:rsidR="005D48F3" w:rsidRDefault="005D48F3" w:rsidP="003138E9">
      <w:pPr>
        <w:pStyle w:val="ConsPlusNonformat"/>
        <w:jc w:val="both"/>
      </w:pPr>
    </w:p>
    <w:p w:rsidR="005D48F3" w:rsidRDefault="005D48F3" w:rsidP="003138E9">
      <w:pPr>
        <w:pStyle w:val="ConsPlusNonformat"/>
        <w:jc w:val="both"/>
      </w:pPr>
    </w:p>
    <w:p w:rsidR="005D48F3" w:rsidRDefault="005D48F3" w:rsidP="003138E9">
      <w:pPr>
        <w:pStyle w:val="ConsPlusNonformat"/>
        <w:jc w:val="both"/>
      </w:pPr>
    </w:p>
    <w:p w:rsidR="005D48F3" w:rsidRDefault="005D48F3" w:rsidP="003138E9">
      <w:pPr>
        <w:pStyle w:val="ConsPlusNonformat"/>
        <w:jc w:val="both"/>
      </w:pPr>
    </w:p>
    <w:p w:rsidR="005D48F3" w:rsidRDefault="005D48F3" w:rsidP="003138E9">
      <w:pPr>
        <w:pStyle w:val="ConsPlusNonformat"/>
        <w:jc w:val="both"/>
      </w:pPr>
    </w:p>
    <w:p w:rsidR="005D48F3" w:rsidRDefault="005D48F3" w:rsidP="003138E9">
      <w:pPr>
        <w:pStyle w:val="ConsPlusNonformat"/>
        <w:jc w:val="both"/>
      </w:pPr>
    </w:p>
    <w:p w:rsidR="005D48F3" w:rsidRDefault="005D48F3" w:rsidP="005D48F3">
      <w:pPr>
        <w:pStyle w:val="ConsPlusNormal"/>
        <w:jc w:val="right"/>
        <w:outlineLvl w:val="1"/>
      </w:pPr>
      <w:r>
        <w:t>Приложение 10</w:t>
      </w:r>
    </w:p>
    <w:p w:rsidR="005D48F3" w:rsidRDefault="005D48F3" w:rsidP="005D48F3">
      <w:pPr>
        <w:pStyle w:val="ConsPlusNormal"/>
        <w:jc w:val="right"/>
      </w:pPr>
      <w:r>
        <w:t>к Порядку составления и ведения сводной</w:t>
      </w:r>
    </w:p>
    <w:p w:rsidR="005D48F3" w:rsidRDefault="005D48F3" w:rsidP="005D48F3">
      <w:pPr>
        <w:pStyle w:val="ConsPlusNormal"/>
        <w:jc w:val="right"/>
      </w:pPr>
      <w:r>
        <w:t>бюджетной росписи бюджета муниципального</w:t>
      </w:r>
    </w:p>
    <w:p w:rsidR="005D48F3" w:rsidRDefault="005D48F3" w:rsidP="005D48F3">
      <w:pPr>
        <w:pStyle w:val="ConsPlusNormal"/>
        <w:jc w:val="right"/>
      </w:pPr>
      <w:r>
        <w:t>образования Андреапольский муниципальный</w:t>
      </w:r>
    </w:p>
    <w:p w:rsidR="005D48F3" w:rsidRDefault="005D48F3" w:rsidP="005D48F3">
      <w:pPr>
        <w:pStyle w:val="ConsPlusNormal"/>
        <w:jc w:val="right"/>
      </w:pPr>
      <w:r>
        <w:t xml:space="preserve">округ Тверской области и бюджетных росписей </w:t>
      </w:r>
    </w:p>
    <w:p w:rsidR="005D48F3" w:rsidRDefault="005D48F3" w:rsidP="005D48F3">
      <w:pPr>
        <w:pStyle w:val="ConsPlusNormal"/>
        <w:jc w:val="right"/>
      </w:pPr>
      <w:r>
        <w:t xml:space="preserve">главных распорядителей средств бюджета </w:t>
      </w:r>
    </w:p>
    <w:p w:rsidR="005D48F3" w:rsidRDefault="005D48F3" w:rsidP="005D48F3">
      <w:pPr>
        <w:pStyle w:val="ConsPlusNormal"/>
        <w:jc w:val="right"/>
      </w:pPr>
      <w:r>
        <w:t xml:space="preserve">муниципального образования Андреапольский </w:t>
      </w:r>
    </w:p>
    <w:p w:rsidR="005D48F3" w:rsidRDefault="005D48F3" w:rsidP="005D48F3">
      <w:pPr>
        <w:pStyle w:val="ConsPlusNormal"/>
        <w:jc w:val="right"/>
      </w:pPr>
      <w:r>
        <w:t xml:space="preserve">муниципальный округ Тверской области (главных </w:t>
      </w:r>
    </w:p>
    <w:p w:rsidR="005D48F3" w:rsidRDefault="005D48F3" w:rsidP="005D48F3">
      <w:pPr>
        <w:pStyle w:val="ConsPlusNormal"/>
        <w:jc w:val="right"/>
      </w:pPr>
      <w:r>
        <w:t xml:space="preserve">администраторов источников финансирования  </w:t>
      </w:r>
    </w:p>
    <w:p w:rsidR="005D48F3" w:rsidRDefault="005D48F3" w:rsidP="005D48F3">
      <w:pPr>
        <w:pStyle w:val="ConsPlusNormal"/>
        <w:jc w:val="right"/>
      </w:pPr>
      <w:r>
        <w:t xml:space="preserve">дефицита бюджета муниципального образования </w:t>
      </w:r>
    </w:p>
    <w:p w:rsidR="005D48F3" w:rsidRDefault="005D48F3" w:rsidP="005D48F3">
      <w:pPr>
        <w:pStyle w:val="ConsPlusNormal"/>
        <w:jc w:val="right"/>
      </w:pPr>
      <w:r>
        <w:t xml:space="preserve">Андреапольский  муниципальный округ Тверской </w:t>
      </w:r>
    </w:p>
    <w:p w:rsidR="005D48F3" w:rsidRDefault="005D48F3" w:rsidP="005D48F3">
      <w:pPr>
        <w:pStyle w:val="ConsPlusNormal"/>
        <w:jc w:val="right"/>
      </w:pPr>
      <w:r>
        <w:t>области)</w:t>
      </w:r>
    </w:p>
    <w:p w:rsidR="005D48F3" w:rsidRDefault="005D48F3" w:rsidP="005D48F3">
      <w:pPr>
        <w:spacing w:after="1"/>
      </w:pPr>
    </w:p>
    <w:p w:rsidR="005D48F3" w:rsidRDefault="005D48F3" w:rsidP="005D48F3">
      <w:pPr>
        <w:pStyle w:val="ConsPlusNormal"/>
        <w:jc w:val="both"/>
      </w:pPr>
    </w:p>
    <w:p w:rsidR="005D48F3" w:rsidRDefault="005D48F3" w:rsidP="005D48F3">
      <w:pPr>
        <w:pStyle w:val="ConsPlusNormal"/>
        <w:jc w:val="both"/>
      </w:pPr>
    </w:p>
    <w:p w:rsidR="005D48F3" w:rsidRDefault="005D48F3" w:rsidP="005D48F3">
      <w:pPr>
        <w:pStyle w:val="ConsPlusNonformat"/>
        <w:tabs>
          <w:tab w:val="left" w:pos="10490"/>
        </w:tabs>
        <w:jc w:val="both"/>
      </w:pPr>
      <w:r>
        <w:t xml:space="preserve">                                 Справка N ___</w:t>
      </w:r>
    </w:p>
    <w:p w:rsidR="005D48F3" w:rsidRDefault="005D48F3" w:rsidP="005D48F3">
      <w:pPr>
        <w:pStyle w:val="ConsPlusNonformat"/>
        <w:tabs>
          <w:tab w:val="left" w:pos="10490"/>
        </w:tabs>
        <w:jc w:val="center"/>
      </w:pPr>
      <w:r>
        <w:t>об изменении лимитов бюджетных обязательств</w:t>
      </w:r>
    </w:p>
    <w:p w:rsidR="005D48F3" w:rsidRDefault="005D48F3" w:rsidP="005D48F3">
      <w:pPr>
        <w:pStyle w:val="ConsPlusNonformat"/>
        <w:tabs>
          <w:tab w:val="left" w:pos="10490"/>
        </w:tabs>
        <w:jc w:val="center"/>
      </w:pPr>
      <w:r>
        <w:t>на 202_ финансовый год и</w:t>
      </w:r>
    </w:p>
    <w:p w:rsidR="005D48F3" w:rsidRDefault="005D48F3" w:rsidP="005D48F3">
      <w:pPr>
        <w:pStyle w:val="ConsPlusNonformat"/>
        <w:tabs>
          <w:tab w:val="left" w:pos="10490"/>
        </w:tabs>
        <w:jc w:val="center"/>
      </w:pPr>
      <w:r>
        <w:t>на плановый период 202_ и 202_ годов</w:t>
      </w:r>
    </w:p>
    <w:p w:rsidR="005D48F3" w:rsidRDefault="005D48F3" w:rsidP="005D48F3">
      <w:pPr>
        <w:pStyle w:val="ConsPlusNonformat"/>
        <w:tabs>
          <w:tab w:val="left" w:pos="10490"/>
        </w:tabs>
        <w:jc w:val="both"/>
      </w:pPr>
    </w:p>
    <w:p w:rsidR="005D48F3" w:rsidRDefault="005D48F3" w:rsidP="005D48F3">
      <w:pPr>
        <w:pStyle w:val="ConsPlusNonformat"/>
        <w:jc w:val="both"/>
      </w:pPr>
      <w:r>
        <w:t xml:space="preserve">                                                                                                </w:t>
      </w:r>
    </w:p>
    <w:p w:rsidR="005D48F3" w:rsidRDefault="005D48F3" w:rsidP="005D48F3">
      <w:pPr>
        <w:pStyle w:val="ConsPlusNonformat"/>
        <w:jc w:val="both"/>
      </w:pPr>
      <w:r>
        <w:t xml:space="preserve">    Наименование главного распорядителя,</w:t>
      </w:r>
    </w:p>
    <w:p w:rsidR="005D48F3" w:rsidRDefault="005D48F3" w:rsidP="005D48F3">
      <w:pPr>
        <w:pStyle w:val="ConsPlusNonformat"/>
        <w:jc w:val="both"/>
      </w:pPr>
      <w:r>
        <w:t xml:space="preserve">    распорядителя, получателя бюджетных</w:t>
      </w:r>
    </w:p>
    <w:p w:rsidR="005D48F3" w:rsidRDefault="005D48F3" w:rsidP="005D48F3">
      <w:pPr>
        <w:pStyle w:val="ConsPlusNonformat"/>
        <w:jc w:val="both"/>
      </w:pPr>
      <w:r>
        <w:t xml:space="preserve">    средств _______________________________________________________________</w:t>
      </w:r>
    </w:p>
    <w:p w:rsidR="005D48F3" w:rsidRDefault="005D48F3" w:rsidP="005D48F3">
      <w:pPr>
        <w:pStyle w:val="ConsPlusNonformat"/>
        <w:ind w:firstLine="476"/>
        <w:jc w:val="both"/>
      </w:pPr>
      <w:r>
        <w:t>Основание:_____________________________________________________________</w:t>
      </w:r>
    </w:p>
    <w:p w:rsidR="005D48F3" w:rsidRDefault="005D48F3" w:rsidP="005D48F3">
      <w:pPr>
        <w:pStyle w:val="ConsPlusNonformat"/>
        <w:ind w:firstLine="476"/>
        <w:jc w:val="both"/>
      </w:pPr>
      <w:r>
        <w:t>По вопросу:____________________________________________________________</w:t>
      </w:r>
    </w:p>
    <w:p w:rsidR="005D48F3" w:rsidRDefault="005D48F3" w:rsidP="005D48F3">
      <w:pPr>
        <w:pStyle w:val="ConsPlusNonformat"/>
        <w:jc w:val="both"/>
      </w:pPr>
      <w:r>
        <w:t xml:space="preserve">    </w:t>
      </w:r>
    </w:p>
    <w:p w:rsidR="005D48F3" w:rsidRDefault="005D48F3" w:rsidP="005D48F3">
      <w:pPr>
        <w:pStyle w:val="ConsPlusNormal"/>
        <w:jc w:val="both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07"/>
        <w:gridCol w:w="1361"/>
        <w:gridCol w:w="964"/>
        <w:gridCol w:w="1134"/>
        <w:gridCol w:w="1077"/>
        <w:gridCol w:w="1077"/>
        <w:gridCol w:w="1191"/>
        <w:gridCol w:w="1191"/>
      </w:tblGrid>
      <w:tr w:rsidR="005D48F3" w:rsidTr="00002ECF">
        <w:tc>
          <w:tcPr>
            <w:tcW w:w="6639" w:type="dxa"/>
            <w:gridSpan w:val="6"/>
          </w:tcPr>
          <w:p w:rsidR="005D48F3" w:rsidRDefault="005D48F3" w:rsidP="00002ECF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3459" w:type="dxa"/>
            <w:gridSpan w:val="3"/>
          </w:tcPr>
          <w:p w:rsidR="005D48F3" w:rsidRDefault="005D48F3" w:rsidP="00002ECF">
            <w:pPr>
              <w:pStyle w:val="ConsPlusNormal"/>
              <w:jc w:val="center"/>
            </w:pPr>
            <w:r>
              <w:t>Сумма изменения (+, -)</w:t>
            </w:r>
          </w:p>
        </w:tc>
      </w:tr>
      <w:tr w:rsidR="005D48F3" w:rsidTr="00002ECF">
        <w:tc>
          <w:tcPr>
            <w:tcW w:w="1196" w:type="dxa"/>
          </w:tcPr>
          <w:p w:rsidR="005D48F3" w:rsidRDefault="005D48F3" w:rsidP="00002ECF">
            <w:r>
              <w:t>Главного распорядителя</w:t>
            </w:r>
          </w:p>
        </w:tc>
        <w:tc>
          <w:tcPr>
            <w:tcW w:w="907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Раздела, подраздела</w:t>
            </w:r>
          </w:p>
        </w:tc>
        <w:tc>
          <w:tcPr>
            <w:tcW w:w="1361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964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группы вида расходов</w:t>
            </w:r>
          </w:p>
        </w:tc>
        <w:tc>
          <w:tcPr>
            <w:tcW w:w="1134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Кода операций</w:t>
            </w: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Дополнительный аналитический код</w:t>
            </w: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5D48F3" w:rsidTr="00002ECF">
        <w:tc>
          <w:tcPr>
            <w:tcW w:w="1196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  <w:jc w:val="center"/>
            </w:pPr>
            <w:r>
              <w:t>9</w:t>
            </w:r>
          </w:p>
        </w:tc>
      </w:tr>
      <w:tr w:rsidR="005D48F3" w:rsidTr="00002ECF">
        <w:tc>
          <w:tcPr>
            <w:tcW w:w="1196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90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361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964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34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</w:pPr>
          </w:p>
        </w:tc>
      </w:tr>
      <w:tr w:rsidR="005D48F3" w:rsidTr="00002ECF">
        <w:tc>
          <w:tcPr>
            <w:tcW w:w="1196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90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361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964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34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</w:pPr>
          </w:p>
        </w:tc>
      </w:tr>
      <w:tr w:rsidR="005D48F3" w:rsidTr="00002ECF">
        <w:tc>
          <w:tcPr>
            <w:tcW w:w="1196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90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361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964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34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</w:pPr>
          </w:p>
        </w:tc>
      </w:tr>
      <w:tr w:rsidR="005D48F3" w:rsidTr="00002ECF">
        <w:tc>
          <w:tcPr>
            <w:tcW w:w="1196" w:type="dxa"/>
          </w:tcPr>
          <w:p w:rsidR="005D48F3" w:rsidRDefault="005D48F3" w:rsidP="00002ECF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361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964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34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077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</w:pPr>
          </w:p>
        </w:tc>
        <w:tc>
          <w:tcPr>
            <w:tcW w:w="1191" w:type="dxa"/>
          </w:tcPr>
          <w:p w:rsidR="005D48F3" w:rsidRDefault="005D48F3" w:rsidP="00002ECF">
            <w:pPr>
              <w:pStyle w:val="ConsPlusNormal"/>
            </w:pPr>
          </w:p>
        </w:tc>
      </w:tr>
    </w:tbl>
    <w:p w:rsidR="005D48F3" w:rsidRPr="00C34B99" w:rsidRDefault="005D48F3" w:rsidP="005D48F3">
      <w:pPr>
        <w:pStyle w:val="ConsPlusNormal"/>
        <w:jc w:val="both"/>
        <w:rPr>
          <w:rFonts w:ascii="Courier New" w:hAnsi="Courier New" w:cs="Courier New"/>
          <w:sz w:val="20"/>
        </w:rPr>
      </w:pPr>
      <w:r w:rsidRPr="00C34B99">
        <w:rPr>
          <w:rFonts w:ascii="Courier New" w:hAnsi="Courier New" w:cs="Courier New"/>
          <w:sz w:val="20"/>
        </w:rPr>
        <w:t>Источники покрытия или направление освободившихся средств:________</w:t>
      </w:r>
      <w:r>
        <w:rPr>
          <w:rFonts w:ascii="Courier New" w:hAnsi="Courier New" w:cs="Courier New"/>
          <w:sz w:val="20"/>
        </w:rPr>
        <w:t>_______</w:t>
      </w:r>
      <w:r w:rsidRPr="00C34B99">
        <w:rPr>
          <w:rFonts w:ascii="Courier New" w:hAnsi="Courier New" w:cs="Courier New"/>
          <w:sz w:val="20"/>
        </w:rPr>
        <w:t>____</w:t>
      </w:r>
    </w:p>
    <w:p w:rsidR="005D48F3" w:rsidRDefault="005D48F3" w:rsidP="005D48F3">
      <w:pPr>
        <w:pStyle w:val="ConsPlusNonformat"/>
        <w:jc w:val="both"/>
      </w:pPr>
      <w:r>
        <w:t xml:space="preserve">    </w:t>
      </w:r>
    </w:p>
    <w:p w:rsidR="005D48F3" w:rsidRDefault="005D48F3" w:rsidP="005D48F3">
      <w:pPr>
        <w:pStyle w:val="ConsPlusNonformat"/>
        <w:jc w:val="both"/>
      </w:pPr>
      <w:r>
        <w:t xml:space="preserve">    Руководитель финансового отдела________   ___________________________</w:t>
      </w:r>
    </w:p>
    <w:p w:rsidR="005D48F3" w:rsidRDefault="005D48F3" w:rsidP="005D48F3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5D48F3" w:rsidRDefault="005D48F3" w:rsidP="005D48F3">
      <w:pPr>
        <w:pStyle w:val="ConsPlusNonformat"/>
        <w:jc w:val="both"/>
      </w:pPr>
    </w:p>
    <w:p w:rsidR="005D48F3" w:rsidRDefault="005D48F3" w:rsidP="005D48F3">
      <w:pPr>
        <w:pStyle w:val="ConsPlusNonformat"/>
        <w:jc w:val="both"/>
      </w:pPr>
      <w:r>
        <w:t xml:space="preserve">    Исполнитель ___________  _________  _____________________                                       </w:t>
      </w:r>
    </w:p>
    <w:p w:rsidR="00FD7C25" w:rsidRDefault="005D48F3" w:rsidP="003E4B54">
      <w:pPr>
        <w:pStyle w:val="ConsPlusNonformat"/>
        <w:jc w:val="both"/>
      </w:pPr>
      <w:r>
        <w:t xml:space="preserve">                (должность)  (подпись)  (расшифровка подписи)   </w:t>
      </w:r>
    </w:p>
    <w:sectPr w:rsidR="00FD7C25" w:rsidSect="004F1A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25"/>
    <w:rsid w:val="00002ECF"/>
    <w:rsid w:val="000231E3"/>
    <w:rsid w:val="00066B18"/>
    <w:rsid w:val="00090AD6"/>
    <w:rsid w:val="000D2500"/>
    <w:rsid w:val="000D597B"/>
    <w:rsid w:val="00114FD8"/>
    <w:rsid w:val="00115F29"/>
    <w:rsid w:val="00116F62"/>
    <w:rsid w:val="001223A2"/>
    <w:rsid w:val="001556A4"/>
    <w:rsid w:val="00157277"/>
    <w:rsid w:val="001848E8"/>
    <w:rsid w:val="001A1AC0"/>
    <w:rsid w:val="001C4C1F"/>
    <w:rsid w:val="00221393"/>
    <w:rsid w:val="002244AA"/>
    <w:rsid w:val="00243137"/>
    <w:rsid w:val="00246B99"/>
    <w:rsid w:val="00277A73"/>
    <w:rsid w:val="00287C05"/>
    <w:rsid w:val="002A2913"/>
    <w:rsid w:val="002C0F04"/>
    <w:rsid w:val="002D5622"/>
    <w:rsid w:val="002D7CE9"/>
    <w:rsid w:val="003138E9"/>
    <w:rsid w:val="00324C7D"/>
    <w:rsid w:val="00332EC6"/>
    <w:rsid w:val="0036745B"/>
    <w:rsid w:val="003734CB"/>
    <w:rsid w:val="003A74B1"/>
    <w:rsid w:val="003B0293"/>
    <w:rsid w:val="003B5527"/>
    <w:rsid w:val="003E4B54"/>
    <w:rsid w:val="003E5FB4"/>
    <w:rsid w:val="004200BC"/>
    <w:rsid w:val="00441B2A"/>
    <w:rsid w:val="00471CCA"/>
    <w:rsid w:val="00473C37"/>
    <w:rsid w:val="0048437B"/>
    <w:rsid w:val="004A676B"/>
    <w:rsid w:val="004F1AD4"/>
    <w:rsid w:val="005116CD"/>
    <w:rsid w:val="005273B6"/>
    <w:rsid w:val="005317C9"/>
    <w:rsid w:val="00544D7B"/>
    <w:rsid w:val="0054566E"/>
    <w:rsid w:val="00556737"/>
    <w:rsid w:val="0056548F"/>
    <w:rsid w:val="005755A1"/>
    <w:rsid w:val="005837E7"/>
    <w:rsid w:val="0058448F"/>
    <w:rsid w:val="005A3366"/>
    <w:rsid w:val="005A65C5"/>
    <w:rsid w:val="005B7987"/>
    <w:rsid w:val="005C39F2"/>
    <w:rsid w:val="005D3575"/>
    <w:rsid w:val="005D48F3"/>
    <w:rsid w:val="005D5349"/>
    <w:rsid w:val="00613F23"/>
    <w:rsid w:val="00626ABC"/>
    <w:rsid w:val="006A255B"/>
    <w:rsid w:val="006C67AF"/>
    <w:rsid w:val="006D0AED"/>
    <w:rsid w:val="007104E5"/>
    <w:rsid w:val="00724C0A"/>
    <w:rsid w:val="00725CFF"/>
    <w:rsid w:val="00760A5B"/>
    <w:rsid w:val="00760B26"/>
    <w:rsid w:val="00773AF8"/>
    <w:rsid w:val="007836B3"/>
    <w:rsid w:val="007B4750"/>
    <w:rsid w:val="007C235F"/>
    <w:rsid w:val="00825EB3"/>
    <w:rsid w:val="00832F4F"/>
    <w:rsid w:val="00864056"/>
    <w:rsid w:val="008B78BF"/>
    <w:rsid w:val="008C1603"/>
    <w:rsid w:val="009765F5"/>
    <w:rsid w:val="00984EC0"/>
    <w:rsid w:val="009A2640"/>
    <w:rsid w:val="009C5EEE"/>
    <w:rsid w:val="009F5101"/>
    <w:rsid w:val="00A33811"/>
    <w:rsid w:val="00A72832"/>
    <w:rsid w:val="00AC0974"/>
    <w:rsid w:val="00AD6F3B"/>
    <w:rsid w:val="00AE6494"/>
    <w:rsid w:val="00B2454D"/>
    <w:rsid w:val="00B56EB3"/>
    <w:rsid w:val="00B70CA5"/>
    <w:rsid w:val="00B94B4E"/>
    <w:rsid w:val="00BE25BA"/>
    <w:rsid w:val="00BF5695"/>
    <w:rsid w:val="00C34B99"/>
    <w:rsid w:val="00C51BAA"/>
    <w:rsid w:val="00C876F3"/>
    <w:rsid w:val="00CC494F"/>
    <w:rsid w:val="00CE1339"/>
    <w:rsid w:val="00CF1F57"/>
    <w:rsid w:val="00CF79DE"/>
    <w:rsid w:val="00D11076"/>
    <w:rsid w:val="00D45825"/>
    <w:rsid w:val="00D50810"/>
    <w:rsid w:val="00D5607C"/>
    <w:rsid w:val="00D5791E"/>
    <w:rsid w:val="00DA4E8F"/>
    <w:rsid w:val="00DB4924"/>
    <w:rsid w:val="00DC4CF1"/>
    <w:rsid w:val="00E926D4"/>
    <w:rsid w:val="00EA6EDE"/>
    <w:rsid w:val="00EB47C3"/>
    <w:rsid w:val="00EF43C6"/>
    <w:rsid w:val="00F025FB"/>
    <w:rsid w:val="00F04A00"/>
    <w:rsid w:val="00F15CA0"/>
    <w:rsid w:val="00F60B90"/>
    <w:rsid w:val="00F6344D"/>
    <w:rsid w:val="00F6606F"/>
    <w:rsid w:val="00FB1221"/>
    <w:rsid w:val="00FD38DD"/>
    <w:rsid w:val="00FD453C"/>
    <w:rsid w:val="00FD7B0B"/>
    <w:rsid w:val="00FD7C25"/>
    <w:rsid w:val="00FE0732"/>
    <w:rsid w:val="00FE6F0F"/>
    <w:rsid w:val="00FF33B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B8A1B-7054-49BA-99B9-8C5E7DF9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C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7C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7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7C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7C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7C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 (КС)"/>
    <w:link w:val="a4"/>
    <w:rsid w:val="008640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КС) Знак"/>
    <w:link w:val="a3"/>
    <w:rsid w:val="00864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FCFD1A88BC2913AED4BF42A3E7D6A01719AFE2B622A80B24122653D2A16B82733CEF91D2B82B3A0DB86C5E1BB278J4K3H" TargetMode="External"/><Relationship Id="rId13" Type="http://schemas.openxmlformats.org/officeDocument/2006/relationships/hyperlink" Target="consultantplus://offline/ref=558CFCFD1A88BC2913AECAB254CFBDD8A51F41A5E9B42AF8537B497B04DBAB3CC53C65BFD584B3293D18ED3F044CBF784C6E1FC014CAA56EJ1K8H" TargetMode="External"/><Relationship Id="rId18" Type="http://schemas.openxmlformats.org/officeDocument/2006/relationships/hyperlink" Target="consultantplus://offline/ref=558CFCFD1A88BC2913AECAB254CFBDD8A51F41A5E9B42AF8537B497B04DBAB3CC53C65BCD082B1216842FD3B4D18B4674B7200C00AC9JAK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CFCFD1A88BC2913AED4BF42A3E7D6A01719AFE8B726A80924122653D2A16B82733CFD918AB3223747E82A1514B37F54711CDC08C8A4J6K6H" TargetMode="External"/><Relationship Id="rId12" Type="http://schemas.openxmlformats.org/officeDocument/2006/relationships/hyperlink" Target="consultantplus://offline/ref=558CFCFD1A88BC2913AECAB254CFBDD8A51F41A5E9B42AF8537B497B04DBAB3CC53C65BCD082B1216842FD3B4D18B4674B7200C00AC9JAKCH" TargetMode="External"/><Relationship Id="rId17" Type="http://schemas.openxmlformats.org/officeDocument/2006/relationships/hyperlink" Target="consultantplus://offline/ref=558CFCFD1A88BC2913AECAB254CFBDD8A51F41A5E9B42AF8537B497B04DBAB3CC53C65BCD085B5216842FD3B4D18B4674B7200C00AC9JAK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8CFCFD1A88BC2913AECAB254CFBDD8A51F41A5E9B42AF8537B497B04DBAB3CC53C65BFD586B62C3918ED3F044CBF784C6E1FC014CAA56EJ1K8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8CFCFD1A88BC2913AECAB254CFBDD8A51F41A5E9B42AF8537B497B04DBAB3CC53C65BCD387B7216842FD3B4D18B4674B7200C00AC9JAKCH" TargetMode="External"/><Relationship Id="rId11" Type="http://schemas.openxmlformats.org/officeDocument/2006/relationships/hyperlink" Target="consultantplus://offline/ref=558CFCFD1A88BC2913AED4BF42A3E7D6A01719AFE8B726A80924122653D2A16B82733CFD918AB3223747E82A1514B37F54711CDC08C8A4J6K6H" TargetMode="External"/><Relationship Id="rId5" Type="http://schemas.openxmlformats.org/officeDocument/2006/relationships/hyperlink" Target="consultantplus://offline/ref=558CFCFD1A88BC2913AECAB254CFBDD8A51F41A5E9B42AF8537B497B04DBAB3CC53C65BCD082B0216842FD3B4D18B4674B7200C00AC9JAKCH" TargetMode="External"/><Relationship Id="rId15" Type="http://schemas.openxmlformats.org/officeDocument/2006/relationships/hyperlink" Target="consultantplus://offline/ref=558CFCFD1A88BC2913AECAB254CFBDD8A51F41A5E9B42AF8537B497B04DBAB3CC53C65BDDC85B7216842FD3B4D18B4674B7200C00AC9JAKCH" TargetMode="External"/><Relationship Id="rId10" Type="http://schemas.openxmlformats.org/officeDocument/2006/relationships/hyperlink" Target="consultantplus://offline/ref=558CFCFD1A88BC2913AECAB254CFBDD8A51F41A5E9B42AF8537B497B04DBAB3CC53C65BCD387B7216842FD3B4D18B4674B7200C00AC9JAK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CFCFD1A88BC2913AECAB254CFBDD8A51F41A5E9B42AF8537B497B04DBAB3CC53C65BCD082B0216842FD3B4D18B4674B7200C00AC9JAKCH" TargetMode="External"/><Relationship Id="rId14" Type="http://schemas.openxmlformats.org/officeDocument/2006/relationships/hyperlink" Target="consultantplus://offline/ref=558CFCFD1A88BC2913AECAB254CFBDD8A51F41A5E9B42AF8537B497B04DBAB3CD73C3DB3D481AB2B3E0DBB6E41J1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A68F-0FDC-47FE-9D67-CBCC4BFE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5918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СистемныйАдмин</cp:lastModifiedBy>
  <cp:revision>2</cp:revision>
  <cp:lastPrinted>2020-02-18T08:55:00Z</cp:lastPrinted>
  <dcterms:created xsi:type="dcterms:W3CDTF">2020-07-16T13:56:00Z</dcterms:created>
  <dcterms:modified xsi:type="dcterms:W3CDTF">2020-07-16T13:56:00Z</dcterms:modified>
</cp:coreProperties>
</file>