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D7" w:rsidRPr="00871FD7" w:rsidRDefault="00871FD7" w:rsidP="00871F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1FD7">
        <w:rPr>
          <w:rFonts w:ascii="Times New Roman" w:hAnsi="Times New Roman" w:cs="Times New Roman"/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FD7" w:rsidRPr="00871FD7" w:rsidRDefault="00871FD7" w:rsidP="0087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D7" w:rsidRPr="00871FD7" w:rsidRDefault="00871FD7" w:rsidP="00871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71FD7">
        <w:rPr>
          <w:rFonts w:ascii="Times New Roman" w:hAnsi="Times New Roman" w:cs="Times New Roman"/>
          <w:b/>
          <w:bCs/>
          <w:sz w:val="28"/>
        </w:rPr>
        <w:t>ДУМА АНДРЕАПОЛЬСКОГО МУНИЦИПАЛЬНОГО ОКРУГА</w:t>
      </w:r>
    </w:p>
    <w:p w:rsidR="00871FD7" w:rsidRPr="00871FD7" w:rsidRDefault="00871FD7" w:rsidP="00871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FD7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871FD7" w:rsidRPr="00871FD7" w:rsidRDefault="00871FD7" w:rsidP="00871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D7" w:rsidRPr="00871FD7" w:rsidRDefault="00871FD7" w:rsidP="00871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71FD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71FD7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871FD7" w:rsidRPr="00871FD7" w:rsidRDefault="00871FD7" w:rsidP="00871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FD7" w:rsidRPr="00871FD7" w:rsidRDefault="009A4261" w:rsidP="00871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</w:t>
      </w:r>
      <w:r w:rsidR="00871FD7" w:rsidRPr="00871FD7">
        <w:rPr>
          <w:rFonts w:ascii="Times New Roman" w:hAnsi="Times New Roman" w:cs="Times New Roman"/>
          <w:sz w:val="28"/>
          <w:szCs w:val="28"/>
        </w:rPr>
        <w:t>2.2020                                 г. Андреаполь                             №</w:t>
      </w:r>
      <w:r w:rsidR="00871FD7">
        <w:rPr>
          <w:rFonts w:ascii="Times New Roman" w:hAnsi="Times New Roman" w:cs="Times New Roman"/>
          <w:sz w:val="28"/>
          <w:szCs w:val="28"/>
        </w:rPr>
        <w:t xml:space="preserve"> 114</w:t>
      </w:r>
    </w:p>
    <w:p w:rsidR="00871FD7" w:rsidRDefault="00871FD7" w:rsidP="002D4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9D4" w:rsidRDefault="002D49D4" w:rsidP="002D4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Порядка определения</w:t>
      </w:r>
    </w:p>
    <w:p w:rsidR="002D49D4" w:rsidRDefault="002D49D4" w:rsidP="002D4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платы за увеличение площади земельных участков, </w:t>
      </w:r>
    </w:p>
    <w:p w:rsidR="002D49D4" w:rsidRDefault="002D49D4" w:rsidP="002D4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частной собственности, в результате</w:t>
      </w:r>
    </w:p>
    <w:p w:rsidR="002D49D4" w:rsidRDefault="002D49D4" w:rsidP="002D4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перераспределения таких земельных участков и </w:t>
      </w:r>
    </w:p>
    <w:p w:rsidR="002D49D4" w:rsidRDefault="002D49D4" w:rsidP="002D4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земельных участков, находящихся в собственности</w:t>
      </w:r>
    </w:p>
    <w:p w:rsidR="002D49D4" w:rsidRDefault="002D49D4" w:rsidP="002D4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Андреапольского муниципального округа</w:t>
      </w:r>
    </w:p>
    <w:p w:rsidR="002D49D4" w:rsidRDefault="002D49D4" w:rsidP="002D4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 подпунктом 2 пункта 5 статьи 39.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28 </w:t>
      </w:r>
      <w:hyperlink r:id="rId7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Земельного кодекса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Законом Тверской области от 09.04.2008 N 49-ЗО "О регулировании отдельных земельных отношений в Тверской области"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Администрация Андреапольского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Дума Андреапольского муниципального округа </w:t>
      </w:r>
      <w:r w:rsidR="00871FD7" w:rsidRPr="00871FD7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D49D4" w:rsidRDefault="002D49D4" w:rsidP="00871FD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Андреапольского муниципального округа (прилагается).</w:t>
      </w:r>
    </w:p>
    <w:p w:rsidR="002D49D4" w:rsidRDefault="002D49D4" w:rsidP="00871F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решение в газете «Андреапольские вести» и разместить в информационно-телекоммуникационной сети «Интернет» на сайте Андреапольского муниципального округа.</w:t>
      </w:r>
    </w:p>
    <w:p w:rsidR="002D49D4" w:rsidRDefault="002D49D4" w:rsidP="00871FD7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2D49D4" w:rsidRDefault="002D49D4" w:rsidP="002D49D4">
      <w:pPr>
        <w:pStyle w:val="a3"/>
        <w:spacing w:after="0"/>
        <w:rPr>
          <w:color w:val="000000"/>
          <w:sz w:val="28"/>
          <w:szCs w:val="28"/>
        </w:rPr>
      </w:pPr>
    </w:p>
    <w:p w:rsidR="002D49D4" w:rsidRDefault="002D49D4" w:rsidP="002D49D4">
      <w:pPr>
        <w:pStyle w:val="a3"/>
        <w:spacing w:after="0"/>
        <w:rPr>
          <w:color w:val="000000"/>
          <w:sz w:val="28"/>
          <w:szCs w:val="28"/>
        </w:rPr>
      </w:pPr>
    </w:p>
    <w:p w:rsidR="00871FD7" w:rsidRPr="00871FD7" w:rsidRDefault="00871FD7" w:rsidP="00871FD7">
      <w:pPr>
        <w:pStyle w:val="a8"/>
        <w:rPr>
          <w:rFonts w:ascii="Times New Roman" w:hAnsi="Times New Roman" w:cs="Times New Roman"/>
          <w:b/>
          <w:sz w:val="28"/>
          <w:szCs w:val="27"/>
        </w:rPr>
      </w:pPr>
      <w:r w:rsidRPr="00871FD7">
        <w:rPr>
          <w:rFonts w:ascii="Times New Roman" w:hAnsi="Times New Roman" w:cs="Times New Roman"/>
          <w:b/>
          <w:sz w:val="28"/>
          <w:szCs w:val="27"/>
        </w:rPr>
        <w:t xml:space="preserve">Глава Андреапольского </w:t>
      </w:r>
    </w:p>
    <w:p w:rsidR="00871FD7" w:rsidRPr="00871FD7" w:rsidRDefault="00871FD7" w:rsidP="00871FD7">
      <w:pPr>
        <w:pStyle w:val="a8"/>
        <w:rPr>
          <w:rFonts w:ascii="Times New Roman" w:hAnsi="Times New Roman" w:cs="Times New Roman"/>
          <w:b/>
          <w:sz w:val="28"/>
          <w:szCs w:val="27"/>
        </w:rPr>
      </w:pPr>
      <w:r w:rsidRPr="00871FD7">
        <w:rPr>
          <w:rFonts w:ascii="Times New Roman" w:hAnsi="Times New Roman" w:cs="Times New Roman"/>
          <w:b/>
          <w:sz w:val="28"/>
          <w:szCs w:val="27"/>
        </w:rPr>
        <w:t>муниципального округа</w:t>
      </w:r>
      <w:r w:rsidRPr="00871FD7">
        <w:rPr>
          <w:rFonts w:ascii="Times New Roman" w:hAnsi="Times New Roman" w:cs="Times New Roman"/>
          <w:b/>
          <w:sz w:val="28"/>
          <w:szCs w:val="27"/>
        </w:rPr>
        <w:tab/>
      </w:r>
      <w:r w:rsidRPr="00871FD7">
        <w:rPr>
          <w:rFonts w:ascii="Times New Roman" w:hAnsi="Times New Roman" w:cs="Times New Roman"/>
          <w:b/>
          <w:sz w:val="28"/>
          <w:szCs w:val="27"/>
        </w:rPr>
        <w:tab/>
      </w:r>
      <w:r w:rsidRPr="00871FD7">
        <w:rPr>
          <w:rFonts w:ascii="Times New Roman" w:hAnsi="Times New Roman" w:cs="Times New Roman"/>
          <w:b/>
          <w:sz w:val="28"/>
          <w:szCs w:val="27"/>
        </w:rPr>
        <w:tab/>
      </w:r>
      <w:r w:rsidRPr="00871FD7">
        <w:rPr>
          <w:rFonts w:ascii="Times New Roman" w:hAnsi="Times New Roman" w:cs="Times New Roman"/>
          <w:b/>
          <w:sz w:val="28"/>
          <w:szCs w:val="27"/>
        </w:rPr>
        <w:tab/>
      </w:r>
      <w:r w:rsidRPr="00871FD7">
        <w:rPr>
          <w:rFonts w:ascii="Times New Roman" w:hAnsi="Times New Roman" w:cs="Times New Roman"/>
          <w:b/>
          <w:sz w:val="28"/>
          <w:szCs w:val="27"/>
        </w:rPr>
        <w:tab/>
      </w:r>
      <w:r w:rsidRPr="00871FD7">
        <w:rPr>
          <w:rFonts w:ascii="Times New Roman" w:hAnsi="Times New Roman" w:cs="Times New Roman"/>
          <w:b/>
          <w:sz w:val="28"/>
          <w:szCs w:val="27"/>
        </w:rPr>
        <w:tab/>
        <w:t>Н.Н. Баранник</w:t>
      </w:r>
    </w:p>
    <w:p w:rsidR="00871FD7" w:rsidRPr="00871FD7" w:rsidRDefault="00871FD7" w:rsidP="00871F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871FD7" w:rsidRPr="00871FD7" w:rsidRDefault="00871FD7" w:rsidP="00871F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871FD7">
        <w:rPr>
          <w:rFonts w:ascii="Times New Roman" w:hAnsi="Times New Roman" w:cs="Times New Roman"/>
          <w:b/>
          <w:sz w:val="28"/>
          <w:szCs w:val="26"/>
        </w:rPr>
        <w:t xml:space="preserve">Председатель Думы Андреапольского </w:t>
      </w:r>
    </w:p>
    <w:p w:rsidR="00871FD7" w:rsidRPr="00871FD7" w:rsidRDefault="00871FD7" w:rsidP="00871FD7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871FD7">
        <w:rPr>
          <w:rFonts w:ascii="Times New Roman" w:hAnsi="Times New Roman" w:cs="Times New Roman"/>
          <w:b/>
          <w:sz w:val="28"/>
          <w:szCs w:val="26"/>
        </w:rPr>
        <w:t xml:space="preserve">муниципального округа   </w:t>
      </w:r>
      <w:r w:rsidRPr="00871FD7">
        <w:rPr>
          <w:rFonts w:ascii="Times New Roman" w:hAnsi="Times New Roman" w:cs="Times New Roman"/>
          <w:b/>
          <w:sz w:val="28"/>
          <w:szCs w:val="26"/>
        </w:rPr>
        <w:tab/>
      </w:r>
      <w:r w:rsidRPr="00871FD7">
        <w:rPr>
          <w:rFonts w:ascii="Times New Roman" w:hAnsi="Times New Roman" w:cs="Times New Roman"/>
          <w:b/>
          <w:sz w:val="28"/>
          <w:szCs w:val="26"/>
        </w:rPr>
        <w:tab/>
      </w:r>
      <w:r w:rsidRPr="00871FD7">
        <w:rPr>
          <w:rFonts w:ascii="Times New Roman" w:hAnsi="Times New Roman" w:cs="Times New Roman"/>
          <w:b/>
          <w:sz w:val="28"/>
          <w:szCs w:val="26"/>
        </w:rPr>
        <w:tab/>
      </w:r>
      <w:r w:rsidRPr="00871FD7">
        <w:rPr>
          <w:rFonts w:ascii="Times New Roman" w:hAnsi="Times New Roman" w:cs="Times New Roman"/>
          <w:b/>
          <w:sz w:val="28"/>
          <w:szCs w:val="26"/>
        </w:rPr>
        <w:tab/>
      </w:r>
      <w:r w:rsidRPr="00871FD7">
        <w:rPr>
          <w:rFonts w:ascii="Times New Roman" w:hAnsi="Times New Roman" w:cs="Times New Roman"/>
          <w:b/>
          <w:sz w:val="28"/>
          <w:szCs w:val="26"/>
        </w:rPr>
        <w:tab/>
      </w:r>
      <w:r w:rsidRPr="00871FD7">
        <w:rPr>
          <w:rFonts w:ascii="Times New Roman" w:hAnsi="Times New Roman" w:cs="Times New Roman"/>
          <w:b/>
          <w:sz w:val="28"/>
          <w:szCs w:val="26"/>
        </w:rPr>
        <w:tab/>
        <w:t>В.Я. Стенин</w:t>
      </w:r>
    </w:p>
    <w:p w:rsidR="002D49D4" w:rsidRDefault="002D49D4" w:rsidP="002D49D4">
      <w:pPr>
        <w:pStyle w:val="a3"/>
        <w:spacing w:after="0"/>
        <w:rPr>
          <w:rFonts w:ascii="Arial" w:hAnsi="Arial" w:cs="Arial"/>
          <w:color w:val="000000"/>
          <w:sz w:val="27"/>
          <w:szCs w:val="27"/>
        </w:rPr>
      </w:pPr>
    </w:p>
    <w:p w:rsidR="002D49D4" w:rsidRDefault="002D49D4" w:rsidP="002D49D4">
      <w:pPr>
        <w:spacing w:after="0"/>
        <w:rPr>
          <w:rFonts w:eastAsia="Times New Roman"/>
          <w:sz w:val="20"/>
          <w:szCs w:val="20"/>
        </w:rPr>
      </w:pPr>
    </w:p>
    <w:p w:rsidR="002D49D4" w:rsidRDefault="002D49D4" w:rsidP="002D49D4">
      <w:pPr>
        <w:spacing w:after="0"/>
        <w:rPr>
          <w:rFonts w:eastAsia="Times New Roman"/>
          <w:sz w:val="20"/>
          <w:szCs w:val="20"/>
        </w:rPr>
      </w:pPr>
    </w:p>
    <w:p w:rsidR="002D49D4" w:rsidRDefault="002D49D4" w:rsidP="002D49D4">
      <w:pPr>
        <w:spacing w:after="0"/>
        <w:rPr>
          <w:rFonts w:eastAsia="Times New Roman"/>
          <w:sz w:val="20"/>
          <w:szCs w:val="20"/>
        </w:rPr>
      </w:pPr>
    </w:p>
    <w:p w:rsidR="002D49D4" w:rsidRDefault="002D49D4" w:rsidP="002D49D4">
      <w:pPr>
        <w:spacing w:after="0"/>
        <w:rPr>
          <w:rFonts w:eastAsia="Times New Roman"/>
          <w:sz w:val="20"/>
          <w:szCs w:val="20"/>
        </w:rPr>
      </w:pPr>
    </w:p>
    <w:p w:rsidR="00871FD7" w:rsidRDefault="00871FD7" w:rsidP="00871F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871FD7" w:rsidRDefault="00871FD7" w:rsidP="00871F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</w:t>
      </w:r>
      <w:r w:rsidRPr="00861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Думы </w:t>
      </w:r>
    </w:p>
    <w:p w:rsidR="00871FD7" w:rsidRPr="0086191F" w:rsidRDefault="00871FD7" w:rsidP="00871F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91F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Андреапольского муниципального округа </w:t>
      </w:r>
    </w:p>
    <w:p w:rsidR="00871FD7" w:rsidRDefault="00871FD7" w:rsidP="00871F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14.02.2020 г. № 114</w:t>
      </w:r>
    </w:p>
    <w:p w:rsidR="002D49D4" w:rsidRDefault="002D49D4" w:rsidP="00871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Андреапольского муниципального округа</w:t>
      </w:r>
    </w:p>
    <w:p w:rsidR="00871FD7" w:rsidRDefault="002D49D4" w:rsidP="00871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49D4" w:rsidRDefault="002D49D4" w:rsidP="00871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статьей 39.28 </w:t>
      </w:r>
      <w:hyperlink r:id="rId9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Земельного кодекса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</w:t>
      </w:r>
      <w:r>
        <w:rPr>
          <w:rFonts w:ascii="Times New Roman" w:eastAsia="Times New Roman" w:hAnsi="Times New Roman" w:cs="Times New Roman"/>
          <w:sz w:val="28"/>
          <w:szCs w:val="28"/>
        </w:rPr>
        <w:t>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Андреапольского муниципального округа (далее - размер платы).</w:t>
      </w:r>
    </w:p>
    <w:p w:rsidR="002D49D4" w:rsidRDefault="002D49D4" w:rsidP="00871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Размер платы в отношении земельных участков, находящихся в собственности Андреапольского муниципального округа, рассчитывается Администрацией Андреапольского муниципального округа</w:t>
      </w:r>
    </w:p>
    <w:p w:rsidR="002D49D4" w:rsidRDefault="002D49D4" w:rsidP="00871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Размер платы определяется как 100 процентов кадастровой стоимости земельного участка, находящегося в собственности Андреапольского муниципального округа,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</w:p>
    <w:p w:rsidR="002D49D4" w:rsidRDefault="002D49D4" w:rsidP="00871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нужд 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Андреапольского муниципального округа, подлежащей передаче в частную собственность в результате перераспределения земельных участков.</w:t>
      </w:r>
      <w:proofErr w:type="gramEnd"/>
    </w:p>
    <w:p w:rsidR="002D49D4" w:rsidRDefault="002D49D4" w:rsidP="002D49D4"/>
    <w:p w:rsidR="00A607D5" w:rsidRDefault="00A607D5"/>
    <w:sectPr w:rsidR="00A607D5" w:rsidSect="00A6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40F"/>
    <w:multiLevelType w:val="hybridMultilevel"/>
    <w:tmpl w:val="F7FC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D4"/>
    <w:rsid w:val="000100DB"/>
    <w:rsid w:val="00100B6C"/>
    <w:rsid w:val="002D49D4"/>
    <w:rsid w:val="00871FD7"/>
    <w:rsid w:val="009A4261"/>
    <w:rsid w:val="00A6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9D4"/>
    <w:pPr>
      <w:spacing w:after="150" w:line="240" w:lineRule="auto"/>
    </w:pPr>
    <w:rPr>
      <w:rFonts w:ascii="Cuprum" w:eastAsia="Times New Roman" w:hAnsi="Cuprum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49D4"/>
    <w:pPr>
      <w:ind w:left="720"/>
      <w:contextualSpacing/>
    </w:pPr>
  </w:style>
  <w:style w:type="character" w:customStyle="1" w:styleId="apple-converted-space">
    <w:name w:val="apple-converted-space"/>
    <w:basedOn w:val="a0"/>
    <w:rsid w:val="002D49D4"/>
  </w:style>
  <w:style w:type="character" w:styleId="a5">
    <w:name w:val="Hyperlink"/>
    <w:basedOn w:val="a0"/>
    <w:uiPriority w:val="99"/>
    <w:semiHidden/>
    <w:unhideWhenUsed/>
    <w:rsid w:val="002D49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D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71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30719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66F9-C70B-4DF1-8AE7-0DD84906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2931</Characters>
  <Application>Microsoft Office Word</Application>
  <DocSecurity>0</DocSecurity>
  <Lines>24</Lines>
  <Paragraphs>6</Paragraphs>
  <ScaleCrop>false</ScaleCrop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5</cp:revision>
  <cp:lastPrinted>2020-02-18T13:28:00Z</cp:lastPrinted>
  <dcterms:created xsi:type="dcterms:W3CDTF">2020-02-11T12:48:00Z</dcterms:created>
  <dcterms:modified xsi:type="dcterms:W3CDTF">2020-02-18T13:28:00Z</dcterms:modified>
</cp:coreProperties>
</file>