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Pr="00E84E09" w:rsidRDefault="00C46B7A" w:rsidP="00C46B7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  <w:r w:rsidRPr="00E84E09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EA304D" w:rsidRPr="00E84E09" w:rsidRDefault="00EA304D" w:rsidP="0017327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7C5D97" w:rsidRPr="00E84E09" w:rsidRDefault="007C5D97" w:rsidP="002F31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175E2" w:rsidRPr="00E84E09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2AD2" w:rsidRPr="00E84E09" w:rsidRDefault="00632AD2" w:rsidP="00E84E09">
      <w:pPr>
        <w:spacing w:after="0" w:line="240" w:lineRule="auto"/>
        <w:jc w:val="center"/>
        <w:rPr>
          <w:rFonts w:ascii="Times New Roman" w:hAnsi="Times New Roman" w:cs="Times New Roman"/>
          <w:b/>
          <w:color w:val="3D4146"/>
          <w:sz w:val="32"/>
          <w:szCs w:val="32"/>
        </w:rPr>
      </w:pPr>
      <w:r w:rsidRPr="00E84E09">
        <w:rPr>
          <w:rFonts w:ascii="Times New Roman" w:hAnsi="Times New Roman" w:cs="Times New Roman"/>
          <w:b/>
          <w:color w:val="3D4146"/>
          <w:sz w:val="32"/>
          <w:szCs w:val="32"/>
        </w:rPr>
        <w:t>Правительство РФ утвердило государственную программу «Национальная система пространственных данных»</w:t>
      </w:r>
    </w:p>
    <w:p w:rsidR="00632AD2" w:rsidRPr="00E84E09" w:rsidRDefault="00632AD2" w:rsidP="00632AD2">
      <w:pPr>
        <w:pStyle w:val="ad"/>
        <w:spacing w:before="0" w:beforeAutospacing="0" w:after="0" w:afterAutospacing="0"/>
        <w:rPr>
          <w:color w:val="292C2F"/>
          <w:sz w:val="22"/>
          <w:szCs w:val="22"/>
        </w:rPr>
      </w:pP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  <w:r w:rsidRPr="00E84E09">
        <w:rPr>
          <w:color w:val="292C2F"/>
          <w:szCs w:val="22"/>
        </w:rPr>
        <w:t>Госпрограмма направлена на создание и развитие системы пространственных данных в стране.</w:t>
      </w: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  <w:r w:rsidRPr="00E84E09">
        <w:rPr>
          <w:color w:val="292C2F"/>
          <w:szCs w:val="22"/>
        </w:rPr>
        <w:t>Ранее Правительство РФ </w:t>
      </w:r>
      <w:hyperlink r:id="rId7" w:history="1">
        <w:r w:rsidRPr="00E84E09">
          <w:rPr>
            <w:rStyle w:val="a5"/>
            <w:szCs w:val="22"/>
          </w:rPr>
          <w:t>включило</w:t>
        </w:r>
      </w:hyperlink>
      <w:r w:rsidRPr="00E84E09">
        <w:rPr>
          <w:color w:val="292C2F"/>
          <w:szCs w:val="22"/>
        </w:rPr>
        <w:t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  <w:r w:rsidRPr="00E84E09">
        <w:rPr>
          <w:color w:val="292C2F"/>
          <w:szCs w:val="22"/>
        </w:rPr>
        <w:t>Программа направлена на достижение четырёх стратегических целей: создание и внедрение цифрового отечественного геопространственного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госуслуг и сервисов Росреестра в интересах социально-экономического развития страны и людей.</w:t>
      </w: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  <w:r w:rsidRPr="00E84E09">
        <w:rPr>
          <w:color w:val="292C2F"/>
          <w:szCs w:val="22"/>
        </w:rPr>
        <w:t>Как отметил вице-премьер РФ </w:t>
      </w:r>
      <w:r w:rsidRPr="00E84E09">
        <w:rPr>
          <w:b/>
          <w:bCs/>
          <w:color w:val="292C2F"/>
          <w:szCs w:val="22"/>
        </w:rPr>
        <w:t>Марат Хуснуллин</w:t>
      </w:r>
      <w:r w:rsidRPr="00E84E09">
        <w:rPr>
          <w:color w:val="292C2F"/>
          <w:szCs w:val="22"/>
        </w:rPr>
        <w:t>, создание и развитие НСПД является неотъемлемой частью и инструментом пространственного развития.</w:t>
      </w: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  <w:r w:rsidRPr="00E84E09">
        <w:rPr>
          <w:color w:val="292C2F"/>
          <w:szCs w:val="22"/>
        </w:rPr>
        <w:t>«</w:t>
      </w:r>
      <w:r w:rsidRPr="00E84E09">
        <w:rPr>
          <w:i/>
          <w:iCs/>
          <w:color w:val="292C2F"/>
          <w:szCs w:val="22"/>
        </w:rPr>
        <w:t>Программа впервые за многие годы предлагает комплексный подход. Будут созданы единая федеральная сеть геодезических станций, мультимасштабная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 w:rsidRPr="00E84E09">
        <w:rPr>
          <w:color w:val="292C2F"/>
          <w:szCs w:val="22"/>
        </w:rPr>
        <w:t>», - сказал Марат Хуснуллин.</w:t>
      </w: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  <w:r w:rsidRPr="00E84E09">
        <w:rPr>
          <w:color w:val="292C2F"/>
          <w:szCs w:val="22"/>
        </w:rPr>
        <w:t>По словам руководителя Росреестра </w:t>
      </w:r>
      <w:r w:rsidRPr="00E84E09">
        <w:rPr>
          <w:b/>
          <w:bCs/>
          <w:color w:val="292C2F"/>
          <w:szCs w:val="22"/>
        </w:rPr>
        <w:t>Олега Скуфинского</w:t>
      </w:r>
      <w:r w:rsidRPr="00E84E09">
        <w:rPr>
          <w:color w:val="292C2F"/>
          <w:szCs w:val="22"/>
        </w:rPr>
        <w:t>, НСПД должна стать эффективным механизмом решения проблем отрасли, драйвером ее развития.</w:t>
      </w: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  <w:r w:rsidRPr="00E84E09">
        <w:rPr>
          <w:color w:val="292C2F"/>
          <w:szCs w:val="22"/>
        </w:rPr>
        <w:t>«</w:t>
      </w:r>
      <w:r w:rsidRPr="00E84E09">
        <w:rPr>
          <w:i/>
          <w:iCs/>
          <w:color w:val="292C2F"/>
          <w:szCs w:val="22"/>
        </w:rPr>
        <w:t xml:space="preserve">До сих пор не решены проблемы разрозненности пространственных данных, импортозамещения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сути, мы </w:t>
      </w:r>
      <w:r w:rsidRPr="00E84E09">
        <w:rPr>
          <w:i/>
          <w:iCs/>
          <w:color w:val="292C2F"/>
          <w:szCs w:val="22"/>
        </w:rPr>
        <w:lastRenderedPageBreak/>
        <w:t>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 w:rsidRPr="00E84E09">
        <w:rPr>
          <w:color w:val="292C2F"/>
          <w:szCs w:val="22"/>
        </w:rPr>
        <w:t>», - отметил глава ведомства.</w:t>
      </w: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  <w:r w:rsidRPr="00E84E09">
        <w:rPr>
          <w:color w:val="292C2F"/>
          <w:szCs w:val="22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  <w:r w:rsidRPr="00E84E09">
        <w:rPr>
          <w:color w:val="292C2F"/>
          <w:szCs w:val="22"/>
        </w:rPr>
        <w:t>Первым шагом к созданию НСПД стала реализация эксперимента по созданию Единого информационного ресурса о земле и недвижимости. Он проводится в 2021 году по поручению Правительства РФ в четырех пилотных регионах – в Республике Татарстан, Иркутской области, в Пермском и Краснодарском краях. Проект призван объединить разрозненные ресурсы, содержащиеся в информационных системах государственных и муниципальных органов власти, систематизировать и исключить их дублирование. За счет этого поиск актуальной информации о земле и недвижимости станет проще и доступнее для людей, повысится эффективность управленческих решений, полнота и точность данных.</w:t>
      </w: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  <w:r w:rsidRPr="00E84E09">
        <w:rPr>
          <w:color w:val="292C2F"/>
          <w:szCs w:val="22"/>
        </w:rPr>
        <w:t>В рамках эксперимента разработаны новые удобные сервисы по упрощенному оформлению земельных участков для граждан и бизнеса, массовому выявлению незарегистрированных объектов недвижимости, а также аналитический сервис для анализа использования и состояния земель.</w:t>
      </w:r>
    </w:p>
    <w:p w:rsidR="00632AD2" w:rsidRPr="00E84E09" w:rsidRDefault="00632AD2" w:rsidP="00632AD2">
      <w:pPr>
        <w:pStyle w:val="ad"/>
        <w:spacing w:before="0" w:beforeAutospacing="0" w:after="0" w:afterAutospacing="0"/>
        <w:jc w:val="both"/>
        <w:rPr>
          <w:color w:val="292C2F"/>
          <w:szCs w:val="22"/>
        </w:rPr>
      </w:pPr>
    </w:p>
    <w:p w:rsidR="00F86719" w:rsidRPr="00E84E09" w:rsidRDefault="00F86719" w:rsidP="00F86719">
      <w:pPr>
        <w:pStyle w:val="ad"/>
        <w:spacing w:before="0" w:beforeAutospacing="0" w:after="0" w:afterAutospacing="0"/>
        <w:jc w:val="both"/>
        <w:rPr>
          <w:i/>
          <w:sz w:val="28"/>
        </w:rPr>
      </w:pPr>
      <w:r w:rsidRPr="00E84E09">
        <w:rPr>
          <w:b/>
          <w:color w:val="292C2F"/>
          <w:szCs w:val="22"/>
        </w:rPr>
        <w:t>Руководитель Управления Росреестра по Тверской области Николай Фролов:</w:t>
      </w:r>
      <w:r w:rsidRPr="00E84E09">
        <w:rPr>
          <w:color w:val="292C2F"/>
          <w:szCs w:val="22"/>
        </w:rPr>
        <w:t xml:space="preserve"> </w:t>
      </w:r>
      <w:r w:rsidR="00632AD2" w:rsidRPr="00E84E09">
        <w:rPr>
          <w:i/>
          <w:color w:val="292C2F"/>
          <w:szCs w:val="22"/>
        </w:rPr>
        <w:t>«Коллеги из регионов, где в настоящее время реализуется эксперимент по созданию ЕИР</w:t>
      </w:r>
      <w:r w:rsidR="00632AD2" w:rsidRPr="00E84E09">
        <w:rPr>
          <w:i/>
          <w:iCs/>
          <w:color w:val="292C2F"/>
          <w:szCs w:val="22"/>
        </w:rPr>
        <w:t xml:space="preserve">, уже сейчас констатируют </w:t>
      </w:r>
      <w:r w:rsidRPr="00E84E09">
        <w:rPr>
          <w:i/>
          <w:iCs/>
          <w:color w:val="292C2F"/>
          <w:szCs w:val="22"/>
        </w:rPr>
        <w:t xml:space="preserve">положительный эффект, который </w:t>
      </w:r>
      <w:r w:rsidR="00632AD2" w:rsidRPr="00E84E09">
        <w:rPr>
          <w:i/>
          <w:iCs/>
          <w:color w:val="292C2F"/>
          <w:szCs w:val="22"/>
        </w:rPr>
        <w:t>выражается</w:t>
      </w:r>
      <w:r w:rsidRPr="00E84E09">
        <w:rPr>
          <w:i/>
          <w:iCs/>
          <w:color w:val="292C2F"/>
          <w:szCs w:val="22"/>
        </w:rPr>
        <w:t xml:space="preserve">, в первую очередь, </w:t>
      </w:r>
      <w:r w:rsidR="00632AD2" w:rsidRPr="00E84E09">
        <w:rPr>
          <w:i/>
          <w:iCs/>
          <w:color w:val="292C2F"/>
          <w:szCs w:val="22"/>
        </w:rPr>
        <w:t>в сокращении сроков учетно-регистрационных действий, уменьшении количества реестровых ошибок и судебных споров, вовлечении в оборот земельных участков</w:t>
      </w:r>
      <w:r w:rsidRPr="00E84E09">
        <w:rPr>
          <w:i/>
          <w:iCs/>
          <w:color w:val="292C2F"/>
          <w:szCs w:val="22"/>
        </w:rPr>
        <w:t>. В свою очередь, создание ЕИР в Тверской области станет тем инструментом, который поможет в полной мере удовлетворить запрос от бизнеса на получение полной и точной информации о земле, на аналитику, выявление свободных участков для застройки, анализ рынка недвижимости на основе пространственных данных</w:t>
      </w:r>
      <w:r w:rsidR="00632AD2" w:rsidRPr="00E84E09">
        <w:rPr>
          <w:i/>
          <w:color w:val="292C2F"/>
          <w:szCs w:val="22"/>
        </w:rPr>
        <w:t>»</w:t>
      </w:r>
      <w:r w:rsidRPr="00E84E09">
        <w:rPr>
          <w:i/>
          <w:color w:val="292C2F"/>
          <w:szCs w:val="22"/>
        </w:rPr>
        <w:t>.</w:t>
      </w:r>
      <w:r w:rsidR="00632AD2" w:rsidRPr="00E84E09">
        <w:rPr>
          <w:i/>
          <w:color w:val="292C2F"/>
          <w:szCs w:val="22"/>
        </w:rPr>
        <w:t xml:space="preserve"> </w:t>
      </w:r>
    </w:p>
    <w:p w:rsidR="00D16DEA" w:rsidRPr="00E84E09" w:rsidRDefault="007C03ED" w:rsidP="00866E7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noProof/>
          <w:kern w:val="1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FA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D16DEA" w:rsidRPr="00E84E09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</w:p>
    <w:p w:rsidR="00D16DEA" w:rsidRPr="00E84E09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  <w:r w:rsidRPr="00E84E09"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E84E09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noProof/>
          <w:kern w:val="1"/>
          <w:sz w:val="20"/>
          <w:szCs w:val="20"/>
          <w:lang w:eastAsia="sk-SK"/>
        </w:rPr>
      </w:pPr>
      <w:r w:rsidRPr="00E84E09">
        <w:rPr>
          <w:rFonts w:ascii="Times New Roman" w:eastAsia="Arial Unicode MS" w:hAnsi="Times New Roman" w:cs="Times New Roman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E84E09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</w:p>
    <w:sectPr w:rsidR="00D16DEA" w:rsidRPr="00E84E09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B5927"/>
    <w:rsid w:val="007C03ED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49E5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4E09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6719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CE613F56-8E27-46A8-A304-609CB5B6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ernment.ru/news/434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37EE-0A94-4614-958F-31DE84BE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СистемныйАдмин</cp:lastModifiedBy>
  <cp:revision>2</cp:revision>
  <cp:lastPrinted>2021-12-08T05:05:00Z</cp:lastPrinted>
  <dcterms:created xsi:type="dcterms:W3CDTF">2021-12-16T06:57:00Z</dcterms:created>
  <dcterms:modified xsi:type="dcterms:W3CDTF">2021-12-16T06:57:00Z</dcterms:modified>
</cp:coreProperties>
</file>